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449EF960"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w:t>
      </w:r>
      <w:r w:rsidR="00225AB1">
        <w:rPr>
          <w:b/>
          <w:noProof/>
          <w:sz w:val="24"/>
        </w:rPr>
        <w:t>5</w:t>
      </w:r>
      <w:r w:rsidR="00095C4A">
        <w:rPr>
          <w:b/>
          <w:noProof/>
          <w:sz w:val="24"/>
        </w:rPr>
        <w:t>8</w:t>
      </w:r>
      <w:r>
        <w:rPr>
          <w:b/>
          <w:i/>
          <w:noProof/>
          <w:sz w:val="28"/>
        </w:rPr>
        <w:tab/>
      </w:r>
      <w:r w:rsidR="001B7F43" w:rsidRPr="001B7F43">
        <w:rPr>
          <w:b/>
          <w:i/>
          <w:noProof/>
          <w:sz w:val="28"/>
        </w:rPr>
        <w:t>S2-230</w:t>
      </w:r>
      <w:r w:rsidR="00806836">
        <w:rPr>
          <w:b/>
          <w:i/>
          <w:noProof/>
          <w:sz w:val="28"/>
        </w:rPr>
        <w:t>86</w:t>
      </w:r>
      <w:r w:rsidR="00DD459A">
        <w:rPr>
          <w:b/>
          <w:i/>
          <w:noProof/>
          <w:sz w:val="28"/>
        </w:rPr>
        <w:t>21</w:t>
      </w:r>
    </w:p>
    <w:p w14:paraId="7CB45193" w14:textId="6DAA6326" w:rsidR="001E41F3" w:rsidRDefault="000146A8" w:rsidP="00CD61B0">
      <w:pPr>
        <w:pStyle w:val="CRCoverPage"/>
        <w:tabs>
          <w:tab w:val="right" w:pos="5103"/>
          <w:tab w:val="right" w:pos="9639"/>
        </w:tabs>
        <w:outlineLvl w:val="0"/>
        <w:rPr>
          <w:b/>
          <w:noProof/>
          <w:sz w:val="24"/>
        </w:rPr>
      </w:pPr>
      <w:r w:rsidRPr="000146A8">
        <w:rPr>
          <w:b/>
          <w:noProof/>
          <w:sz w:val="24"/>
        </w:rPr>
        <w:t>Goteborg, SE</w:t>
      </w:r>
      <w:r w:rsidR="00095C4A">
        <w:rPr>
          <w:b/>
          <w:noProof/>
          <w:sz w:val="24"/>
        </w:rPr>
        <w:t>, May 21-25</w:t>
      </w:r>
      <w:r w:rsidR="003D3A97" w:rsidRPr="003D3A97">
        <w:rPr>
          <w:b/>
          <w:noProof/>
          <w:sz w:val="24"/>
        </w:rPr>
        <w:t>, 2023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 xml:space="preserve">revision </w:t>
      </w:r>
      <w:r w:rsidR="00095C4A">
        <w:rPr>
          <w:rFonts w:cs="Arial"/>
          <w:b/>
          <w:bCs/>
          <w:color w:val="0000FF"/>
        </w:rPr>
        <w:t>of S2-230</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D3AA64" w:rsidR="001E41F3" w:rsidRPr="00410371" w:rsidRDefault="00AE7E78" w:rsidP="00423F0E">
            <w:pPr>
              <w:pStyle w:val="CRCoverPage"/>
              <w:spacing w:after="0"/>
              <w:jc w:val="right"/>
              <w:rPr>
                <w:b/>
                <w:noProof/>
                <w:sz w:val="28"/>
              </w:rPr>
            </w:pPr>
            <w:r>
              <w:rPr>
                <w:b/>
                <w:noProof/>
                <w:sz w:val="28"/>
              </w:rPr>
              <w:t>23.</w:t>
            </w:r>
            <w:r w:rsidR="00C850EA">
              <w:rPr>
                <w:b/>
                <w:noProof/>
                <w:sz w:val="28"/>
              </w:rPr>
              <w:t>586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3AEBB0" w:rsidR="001E41F3" w:rsidRPr="00410371" w:rsidRDefault="00362074" w:rsidP="00547111">
            <w:pPr>
              <w:pStyle w:val="CRCoverPage"/>
              <w:spacing w:after="0"/>
              <w:rPr>
                <w:rFonts w:hint="eastAsia"/>
                <w:noProof/>
                <w:lang w:eastAsia="zh-CN"/>
              </w:rPr>
            </w:pPr>
            <w:r>
              <w:rPr>
                <w:rFonts w:hint="eastAsia"/>
                <w:noProof/>
                <w:lang w:eastAsia="zh-CN"/>
              </w:rPr>
              <w:t>0</w:t>
            </w:r>
            <w:r>
              <w:rPr>
                <w:noProof/>
                <w:lang w:eastAsia="zh-CN"/>
              </w:rPr>
              <w:t>003</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9A8927B" w:rsidR="001E41F3" w:rsidRPr="00410371" w:rsidRDefault="001E41F3" w:rsidP="00F01595">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53F432" w:rsidR="001E41F3" w:rsidRPr="00410371" w:rsidRDefault="00AE7E78" w:rsidP="00AD4C85">
            <w:pPr>
              <w:pStyle w:val="CRCoverPage"/>
              <w:spacing w:after="0"/>
              <w:jc w:val="center"/>
              <w:rPr>
                <w:noProof/>
                <w:sz w:val="28"/>
              </w:rPr>
            </w:pPr>
            <w:r w:rsidRPr="00AE7E78">
              <w:rPr>
                <w:b/>
                <w:noProof/>
                <w:sz w:val="28"/>
                <w:highlight w:val="green"/>
              </w:rPr>
              <w:t>1</w:t>
            </w:r>
            <w:r w:rsidR="00F27578">
              <w:rPr>
                <w:b/>
                <w:noProof/>
                <w:sz w:val="28"/>
                <w:highlight w:val="green"/>
              </w:rPr>
              <w:t>8.</w:t>
            </w:r>
            <w:r w:rsidR="00C850EA">
              <w:rPr>
                <w:b/>
                <w:noProof/>
                <w:sz w:val="28"/>
                <w:highlight w:val="green"/>
              </w:rPr>
              <w:t>0</w:t>
            </w:r>
            <w:r w:rsidRPr="00AE7E78">
              <w:rPr>
                <w:b/>
                <w:noProof/>
                <w:sz w:val="28"/>
                <w:highlight w:val="green"/>
              </w:rPr>
              <w:t>.</w:t>
            </w:r>
            <w:r w:rsidR="00AD4C85" w:rsidRPr="00AD4C85">
              <w:rPr>
                <w:b/>
                <w:noProof/>
                <w:sz w:val="28"/>
                <w:highlight w:val="gree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E61D6"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Pr="008E61D6" w:rsidRDefault="00F25D98" w:rsidP="001E41F3">
            <w:pPr>
              <w:pStyle w:val="CRCoverPage"/>
              <w:spacing w:after="0"/>
              <w:jc w:val="right"/>
              <w:rPr>
                <w:noProof/>
              </w:rPr>
            </w:pPr>
            <w:r w:rsidRPr="008E61D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05E8AD1" w:rsidR="00F25D98" w:rsidRPr="008E61D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E61D6" w:rsidRDefault="00F25D98" w:rsidP="001E41F3">
            <w:pPr>
              <w:pStyle w:val="CRCoverPage"/>
              <w:spacing w:after="0"/>
              <w:jc w:val="right"/>
              <w:rPr>
                <w:noProof/>
                <w:u w:val="single"/>
              </w:rPr>
            </w:pPr>
            <w:r w:rsidRPr="008E61D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BAF3EC" w:rsidR="00F25D98" w:rsidRPr="008E61D6" w:rsidRDefault="00103896" w:rsidP="001E41F3">
            <w:pPr>
              <w:pStyle w:val="CRCoverPage"/>
              <w:spacing w:after="0"/>
              <w:jc w:val="center"/>
              <w:rPr>
                <w:b/>
                <w:caps/>
                <w:noProof/>
              </w:rPr>
            </w:pPr>
            <w:r>
              <w:rPr>
                <w:b/>
                <w:caps/>
                <w:noProof/>
              </w:rPr>
              <w:t>X</w:t>
            </w:r>
          </w:p>
        </w:tc>
        <w:tc>
          <w:tcPr>
            <w:tcW w:w="2126" w:type="dxa"/>
          </w:tcPr>
          <w:p w14:paraId="2ED8415F" w14:textId="77777777" w:rsidR="00F25D98" w:rsidRPr="008E61D6" w:rsidRDefault="00F25D98" w:rsidP="001E41F3">
            <w:pPr>
              <w:pStyle w:val="CRCoverPage"/>
              <w:spacing w:after="0"/>
              <w:jc w:val="right"/>
              <w:rPr>
                <w:noProof/>
                <w:u w:val="single"/>
              </w:rPr>
            </w:pPr>
            <w:r w:rsidRPr="008E61D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9399F2E" w:rsidR="00F25D98" w:rsidRPr="008E61D6" w:rsidRDefault="00C850EA"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Pr="008E61D6" w:rsidRDefault="00F25D98" w:rsidP="001E41F3">
            <w:pPr>
              <w:pStyle w:val="CRCoverPage"/>
              <w:spacing w:after="0"/>
              <w:jc w:val="right"/>
              <w:rPr>
                <w:noProof/>
              </w:rPr>
            </w:pPr>
            <w:r w:rsidRPr="008E61D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8063923" w:rsidR="00F25D98" w:rsidRPr="008E61D6" w:rsidRDefault="009A6CE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87757A" w:rsidR="001E41F3" w:rsidRDefault="00DD459A" w:rsidP="00CF6E62">
            <w:pPr>
              <w:pStyle w:val="CRCoverPage"/>
              <w:spacing w:after="0"/>
              <w:ind w:left="100"/>
              <w:rPr>
                <w:noProof/>
                <w:lang w:eastAsia="zh-CN"/>
              </w:rPr>
            </w:pPr>
            <w:r w:rsidRPr="00DD459A">
              <w:rPr>
                <w:noProof/>
                <w:lang w:eastAsia="zh-CN"/>
              </w:rPr>
              <w:t>Clarification on</w:t>
            </w:r>
            <w:r w:rsidR="000F7E52">
              <w:rPr>
                <w:noProof/>
                <w:lang w:eastAsia="zh-CN"/>
              </w:rPr>
              <w:t xml:space="preserve"> Network-based Operation and Network-assisted</w:t>
            </w:r>
            <w:r w:rsidRPr="00DD459A">
              <w:rPr>
                <w:noProof/>
                <w:lang w:eastAsia="zh-CN"/>
              </w:rPr>
              <w:t xml:space="preserve"> Operation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600366" w:rsidR="001E41F3" w:rsidRDefault="00F01595">
            <w:pPr>
              <w:pStyle w:val="CRCoverPage"/>
              <w:spacing w:after="0"/>
              <w:ind w:left="100"/>
              <w:rPr>
                <w:noProof/>
              </w:rPr>
            </w:pPr>
            <w:r>
              <w:rPr>
                <w:noProof/>
              </w:rPr>
              <w:t>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A8FCBA" w:rsidR="001E41F3" w:rsidRDefault="007A35BD">
            <w:pPr>
              <w:pStyle w:val="CRCoverPage"/>
              <w:spacing w:after="0"/>
              <w:ind w:left="100"/>
              <w:rPr>
                <w:noProof/>
              </w:rPr>
            </w:pPr>
            <w:r>
              <w:rPr>
                <w:noProof/>
              </w:rPr>
              <w:t>Ranging_SL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C3C847" w:rsidR="001E41F3" w:rsidRDefault="008E61D6">
            <w:pPr>
              <w:pStyle w:val="CRCoverPage"/>
              <w:spacing w:after="0"/>
              <w:ind w:left="100"/>
              <w:rPr>
                <w:noProof/>
              </w:rPr>
            </w:pPr>
            <w:r>
              <w:rPr>
                <w:noProof/>
              </w:rPr>
              <w:t>2023-</w:t>
            </w:r>
            <w:r w:rsidR="000146A8">
              <w:rPr>
                <w:noProof/>
              </w:rPr>
              <w:t>08</w:t>
            </w:r>
            <w:r w:rsidR="007A35BD">
              <w:rPr>
                <w:noProof/>
              </w:rPr>
              <w:t>-</w:t>
            </w:r>
            <w:r w:rsidR="00092386">
              <w:rPr>
                <w:noProof/>
              </w:rPr>
              <w:t>1</w:t>
            </w:r>
            <w:r w:rsidR="000146A8">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8EE7EE" w:rsidR="001E41F3" w:rsidRDefault="00C850E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8E61D6">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1C7846" w14:textId="7EF3A9C6" w:rsidR="00BA5B59" w:rsidRDefault="000F7E52" w:rsidP="000F7E52">
            <w:pPr>
              <w:pStyle w:val="CRCoverPage"/>
              <w:spacing w:after="0"/>
              <w:ind w:left="100"/>
              <w:rPr>
                <w:noProof/>
                <w:lang w:eastAsia="zh-CN"/>
              </w:rPr>
            </w:pPr>
            <w:r>
              <w:rPr>
                <w:noProof/>
                <w:lang w:eastAsia="zh-CN"/>
              </w:rPr>
              <w:t>Network-assisted</w:t>
            </w:r>
            <w:r w:rsidRPr="00DD459A">
              <w:rPr>
                <w:noProof/>
                <w:lang w:eastAsia="zh-CN"/>
              </w:rPr>
              <w:t xml:space="preserve"> Operation</w:t>
            </w:r>
            <w:r>
              <w:rPr>
                <w:noProof/>
                <w:lang w:eastAsia="zh-CN"/>
              </w:rPr>
              <w:t xml:space="preserve"> is defined in clause 4.1, but is never used else where. </w:t>
            </w:r>
          </w:p>
          <w:p w14:paraId="39F2AD5D" w14:textId="64C51567" w:rsidR="000F7E52" w:rsidRDefault="000F7E52" w:rsidP="000F7E52">
            <w:pPr>
              <w:pStyle w:val="CRCoverPage"/>
              <w:spacing w:after="0"/>
              <w:ind w:left="100"/>
              <w:rPr>
                <w:noProof/>
                <w:lang w:eastAsia="zh-CN"/>
              </w:rPr>
            </w:pPr>
            <w:r>
              <w:rPr>
                <w:noProof/>
                <w:lang w:eastAsia="zh-CN"/>
              </w:rPr>
              <w:t>In clause 5.5, The term “UE based SL Positioning” and “Network based SL Positioning” are used to differentiate whether result calculation is performed at UE or LMF, in either case, the 5GC NF(s) has to be involved.</w:t>
            </w:r>
          </w:p>
          <w:p w14:paraId="77D2EFA6" w14:textId="733063E6" w:rsidR="000F7E52" w:rsidRDefault="000F7E52" w:rsidP="000F7E52">
            <w:pPr>
              <w:pStyle w:val="CRCoverPage"/>
              <w:spacing w:after="0"/>
              <w:ind w:left="100"/>
              <w:rPr>
                <w:noProof/>
                <w:lang w:eastAsia="zh-CN"/>
              </w:rPr>
            </w:pPr>
            <w:r>
              <w:rPr>
                <w:noProof/>
                <w:lang w:eastAsia="zh-CN"/>
              </w:rPr>
              <w:t>The term “Network-assisted</w:t>
            </w:r>
            <w:r w:rsidRPr="00DD459A">
              <w:rPr>
                <w:noProof/>
                <w:lang w:eastAsia="zh-CN"/>
              </w:rPr>
              <w:t xml:space="preserve"> Operation</w:t>
            </w:r>
            <w:r>
              <w:rPr>
                <w:noProof/>
                <w:lang w:eastAsia="zh-CN"/>
              </w:rPr>
              <w:t>” overlaps with “UE based SL Positioning”, it is proposed to use “UE based SL Positioning”.</w:t>
            </w:r>
          </w:p>
          <w:p w14:paraId="22756E89" w14:textId="0E1E3A8A" w:rsidR="000F7E52" w:rsidRDefault="000F7E52" w:rsidP="000F7E52">
            <w:pPr>
              <w:pStyle w:val="CRCoverPage"/>
              <w:spacing w:after="0"/>
              <w:ind w:left="100"/>
              <w:rPr>
                <w:noProof/>
                <w:lang w:eastAsia="zh-CN"/>
              </w:rPr>
            </w:pPr>
          </w:p>
          <w:p w14:paraId="38B87F86" w14:textId="75F6D246" w:rsidR="000F7E52" w:rsidRDefault="000F7E52" w:rsidP="000F7E52">
            <w:pPr>
              <w:pStyle w:val="CRCoverPage"/>
              <w:spacing w:after="0"/>
              <w:ind w:left="100"/>
              <w:rPr>
                <w:noProof/>
                <w:lang w:eastAsia="zh-CN"/>
              </w:rPr>
            </w:pPr>
            <w:r>
              <w:rPr>
                <w:noProof/>
                <w:lang w:eastAsia="zh-CN"/>
              </w:rPr>
              <w:t>Based on the defintion of “Network-based</w:t>
            </w:r>
            <w:r w:rsidRPr="00DD459A">
              <w:rPr>
                <w:noProof/>
                <w:lang w:eastAsia="zh-CN"/>
              </w:rPr>
              <w:t xml:space="preserve"> Operation</w:t>
            </w:r>
            <w:r>
              <w:rPr>
                <w:noProof/>
                <w:lang w:eastAsia="zh-CN"/>
              </w:rPr>
              <w:t xml:space="preserve">”, it is understood that both  “UE based SL Positioning” and “Network based SL Positioning” are possible. </w:t>
            </w:r>
          </w:p>
          <w:p w14:paraId="18EDBEF1" w14:textId="73C2F299" w:rsidR="000F7E52" w:rsidRDefault="000F7E52" w:rsidP="000F7E52">
            <w:pPr>
              <w:pStyle w:val="CRCoverPage"/>
              <w:spacing w:after="0"/>
              <w:ind w:left="100"/>
              <w:rPr>
                <w:noProof/>
                <w:lang w:eastAsia="zh-CN"/>
              </w:rPr>
            </w:pPr>
          </w:p>
          <w:p w14:paraId="708AA7DE" w14:textId="59C1DD69" w:rsidR="000F7E52" w:rsidRPr="000F7E52" w:rsidRDefault="000F7E52" w:rsidP="000F7E52">
            <w:pPr>
              <w:pStyle w:val="CRCoverPage"/>
              <w:spacing w:after="0"/>
              <w:ind w:left="100"/>
              <w:rPr>
                <w:noProof/>
                <w:lang w:eastAsia="zh-CN"/>
              </w:rPr>
            </w:pPr>
            <w:r>
              <w:rPr>
                <w:noProof/>
                <w:lang w:eastAsia="zh-CN"/>
              </w:rPr>
              <w:t>To reduce confusion, it is proposed that “Network-based</w:t>
            </w:r>
            <w:r w:rsidRPr="00DD459A">
              <w:rPr>
                <w:noProof/>
                <w:lang w:eastAsia="zh-CN"/>
              </w:rPr>
              <w:t xml:space="preserve"> Operation</w:t>
            </w:r>
            <w:r>
              <w:rPr>
                <w:noProof/>
                <w:lang w:eastAsia="zh-CN"/>
              </w:rPr>
              <w:t>” is renamed to “Network-involved</w:t>
            </w:r>
            <w:r w:rsidRPr="00DD459A">
              <w:rPr>
                <w:noProof/>
                <w:lang w:eastAsia="zh-CN"/>
              </w:rPr>
              <w:t xml:space="preserve"> Operation</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D8AD80D" w14:textId="714F56DB" w:rsidR="00BA5B59" w:rsidRDefault="000F7E52" w:rsidP="000F7E52">
            <w:pPr>
              <w:pStyle w:val="CRCoverPage"/>
              <w:spacing w:after="0"/>
              <w:ind w:left="100"/>
              <w:rPr>
                <w:noProof/>
                <w:lang w:eastAsia="zh-CN"/>
              </w:rPr>
            </w:pPr>
            <w:r>
              <w:rPr>
                <w:noProof/>
                <w:lang w:eastAsia="zh-CN"/>
              </w:rPr>
              <w:t>Rename “</w:t>
            </w:r>
            <w:r w:rsidR="00201CDA">
              <w:rPr>
                <w:noProof/>
                <w:lang w:eastAsia="zh-CN"/>
              </w:rPr>
              <w:t>Network-bas</w:t>
            </w:r>
            <w:r>
              <w:rPr>
                <w:noProof/>
                <w:lang w:eastAsia="zh-CN"/>
              </w:rPr>
              <w:t>ed</w:t>
            </w:r>
            <w:r w:rsidRPr="00DD459A">
              <w:rPr>
                <w:noProof/>
                <w:lang w:eastAsia="zh-CN"/>
              </w:rPr>
              <w:t xml:space="preserve"> Operation</w:t>
            </w:r>
            <w:r>
              <w:rPr>
                <w:noProof/>
                <w:lang w:eastAsia="zh-CN"/>
              </w:rPr>
              <w:t>” to “Network-involved</w:t>
            </w:r>
            <w:r w:rsidRPr="00DD459A">
              <w:rPr>
                <w:noProof/>
                <w:lang w:eastAsia="zh-CN"/>
              </w:rPr>
              <w:t xml:space="preserve"> Operation</w:t>
            </w:r>
            <w:r>
              <w:rPr>
                <w:noProof/>
                <w:lang w:eastAsia="zh-CN"/>
              </w:rPr>
              <w:t>”</w:t>
            </w:r>
          </w:p>
          <w:p w14:paraId="65863940" w14:textId="326DFF97" w:rsidR="000F7E52" w:rsidRDefault="00201CDA" w:rsidP="00201CDA">
            <w:pPr>
              <w:pStyle w:val="CRCoverPage"/>
              <w:spacing w:after="0"/>
              <w:ind w:left="100"/>
              <w:rPr>
                <w:noProof/>
                <w:lang w:eastAsia="zh-CN"/>
              </w:rPr>
            </w:pPr>
            <w:r>
              <w:rPr>
                <w:noProof/>
                <w:lang w:eastAsia="zh-CN"/>
              </w:rPr>
              <w:t>Remove the term “Network-assisted</w:t>
            </w:r>
            <w:r w:rsidRPr="00DD459A">
              <w:rPr>
                <w:noProof/>
                <w:lang w:eastAsia="zh-CN"/>
              </w:rPr>
              <w:t xml:space="preserve"> Operation</w:t>
            </w:r>
            <w:r>
              <w:rPr>
                <w:noProof/>
                <w:lang w:eastAsia="zh-CN"/>
              </w:rPr>
              <w:t>”, and clarifis that both  “UE based SL Positioning” and “Network based SL Positioning” are supported for “Network-involved</w:t>
            </w:r>
            <w:r w:rsidRPr="00DD459A">
              <w:rPr>
                <w:noProof/>
                <w:lang w:eastAsia="zh-CN"/>
              </w:rPr>
              <w:t xml:space="preserve"> Operation</w:t>
            </w:r>
            <w:r>
              <w:rPr>
                <w:noProof/>
                <w:lang w:eastAsia="zh-CN"/>
              </w:rPr>
              <w:t>”.</w:t>
            </w:r>
          </w:p>
          <w:p w14:paraId="31C656EC" w14:textId="44D0DA33" w:rsidR="00201CDA" w:rsidRPr="00423F0E" w:rsidRDefault="00201CDA" w:rsidP="00201CDA">
            <w:pPr>
              <w:pStyle w:val="CRCoverPage"/>
              <w:spacing w:after="0"/>
              <w:ind w:left="100"/>
              <w:rPr>
                <w:noProof/>
                <w:lang w:eastAsia="zh-CN"/>
              </w:rPr>
            </w:pPr>
            <w:r>
              <w:rPr>
                <w:noProof/>
                <w:lang w:eastAsia="zh-CN"/>
              </w:rPr>
              <w:t>Replace “Network-based</w:t>
            </w:r>
            <w:r w:rsidRPr="00DD459A">
              <w:rPr>
                <w:noProof/>
                <w:lang w:eastAsia="zh-CN"/>
              </w:rPr>
              <w:t xml:space="preserve"> Operation</w:t>
            </w:r>
            <w:r>
              <w:rPr>
                <w:noProof/>
                <w:lang w:eastAsia="zh-CN"/>
              </w:rPr>
              <w:t>” to “Network-involved</w:t>
            </w:r>
            <w:r w:rsidRPr="00DD459A">
              <w:rPr>
                <w:noProof/>
                <w:lang w:eastAsia="zh-CN"/>
              </w:rPr>
              <w:t xml:space="preserve"> Operation</w:t>
            </w:r>
            <w:r>
              <w:rPr>
                <w:noProof/>
                <w:lang w:eastAsia="zh-CN"/>
              </w:rPr>
              <w:t>” all through the 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173194" w:rsidR="001E41F3" w:rsidRDefault="00201CDA" w:rsidP="00DB2617">
            <w:pPr>
              <w:pStyle w:val="CRCoverPage"/>
              <w:spacing w:after="0"/>
              <w:ind w:left="100"/>
              <w:rPr>
                <w:noProof/>
                <w:lang w:eastAsia="zh-CN"/>
              </w:rPr>
            </w:pPr>
            <w:r>
              <w:rPr>
                <w:noProof/>
                <w:lang w:eastAsia="zh-CN"/>
              </w:rPr>
              <w:t>C</w:t>
            </w:r>
            <w:r>
              <w:rPr>
                <w:rFonts w:hint="eastAsia"/>
                <w:noProof/>
                <w:lang w:eastAsia="zh-CN"/>
              </w:rPr>
              <w:t>onfusion</w:t>
            </w:r>
            <w:r>
              <w:rPr>
                <w:noProof/>
                <w:lang w:eastAsia="zh-CN"/>
              </w:rPr>
              <w:t xml:space="preserve"> </w:t>
            </w:r>
            <w:r>
              <w:rPr>
                <w:rFonts w:hint="eastAsia"/>
                <w:noProof/>
                <w:lang w:eastAsia="zh-CN"/>
              </w:rPr>
              <w:t>on</w:t>
            </w:r>
            <w:r>
              <w:rPr>
                <w:noProof/>
                <w:lang w:eastAsia="zh-CN"/>
              </w:rPr>
              <w:t xml:space="preserve"> Network-based Operation and Network-assisted</w:t>
            </w:r>
            <w:r w:rsidRPr="00DD459A">
              <w:rPr>
                <w:noProof/>
                <w:lang w:eastAsia="zh-CN"/>
              </w:rPr>
              <w:t xml:space="preserve"> Operation</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8E61D6" w:rsidRDefault="001E41F3">
            <w:pPr>
              <w:pStyle w:val="CRCoverPage"/>
              <w:tabs>
                <w:tab w:val="right" w:pos="2184"/>
              </w:tabs>
              <w:spacing w:after="0"/>
              <w:rPr>
                <w:b/>
                <w:i/>
                <w:noProof/>
              </w:rPr>
            </w:pPr>
            <w:r w:rsidRPr="008E61D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8FD842" w:rsidR="001E41F3" w:rsidRPr="008E61D6" w:rsidRDefault="00201CDA" w:rsidP="003747CF">
            <w:pPr>
              <w:pStyle w:val="CRCoverPage"/>
              <w:spacing w:after="0"/>
              <w:ind w:left="100"/>
              <w:rPr>
                <w:noProof/>
                <w:lang w:eastAsia="zh-CN"/>
              </w:rPr>
            </w:pPr>
            <w:r>
              <w:rPr>
                <w:noProof/>
                <w:lang w:eastAsia="zh-CN"/>
              </w:rPr>
              <w:t>3.1, 4.1, 5.1.1.2, 6.8</w:t>
            </w:r>
          </w:p>
        </w:tc>
      </w:tr>
      <w:tr w:rsidR="001E41F3" w14:paraId="56E1E6C3" w14:textId="77777777" w:rsidTr="00547111">
        <w:tc>
          <w:tcPr>
            <w:tcW w:w="2694" w:type="dxa"/>
            <w:gridSpan w:val="2"/>
            <w:tcBorders>
              <w:left w:val="single" w:sz="4" w:space="0" w:color="auto"/>
            </w:tcBorders>
          </w:tcPr>
          <w:p w14:paraId="2FB9DE77" w14:textId="77777777" w:rsidR="001E41F3" w:rsidRPr="008E61D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8E61D6"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8E61D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8E61D6" w:rsidRDefault="001E41F3">
            <w:pPr>
              <w:pStyle w:val="CRCoverPage"/>
              <w:spacing w:after="0"/>
              <w:jc w:val="center"/>
              <w:rPr>
                <w:b/>
                <w:caps/>
                <w:noProof/>
              </w:rPr>
            </w:pPr>
            <w:r w:rsidRPr="008E61D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E61D6" w:rsidRDefault="001E41F3">
            <w:pPr>
              <w:pStyle w:val="CRCoverPage"/>
              <w:spacing w:after="0"/>
              <w:jc w:val="center"/>
              <w:rPr>
                <w:b/>
                <w:caps/>
                <w:noProof/>
              </w:rPr>
            </w:pPr>
            <w:r w:rsidRPr="008E61D6">
              <w:rPr>
                <w:b/>
                <w:caps/>
                <w:noProof/>
              </w:rPr>
              <w:t>N</w:t>
            </w:r>
          </w:p>
        </w:tc>
        <w:tc>
          <w:tcPr>
            <w:tcW w:w="2977" w:type="dxa"/>
            <w:gridSpan w:val="4"/>
          </w:tcPr>
          <w:p w14:paraId="304CCBCB" w14:textId="77777777" w:rsidR="001E41F3" w:rsidRPr="008E61D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8E61D6"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8E61D6" w:rsidRDefault="001E41F3">
            <w:pPr>
              <w:pStyle w:val="CRCoverPage"/>
              <w:tabs>
                <w:tab w:val="right" w:pos="2184"/>
              </w:tabs>
              <w:spacing w:after="0"/>
              <w:rPr>
                <w:b/>
                <w:i/>
                <w:noProof/>
              </w:rPr>
            </w:pPr>
            <w:r w:rsidRPr="008E61D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8E61D6" w:rsidRDefault="00AE7E78">
            <w:pPr>
              <w:pStyle w:val="CRCoverPage"/>
              <w:spacing w:after="0"/>
              <w:jc w:val="center"/>
              <w:rPr>
                <w:b/>
                <w:caps/>
                <w:noProof/>
              </w:rPr>
            </w:pPr>
            <w:r w:rsidRPr="008E61D6">
              <w:rPr>
                <w:b/>
                <w:caps/>
                <w:noProof/>
              </w:rPr>
              <w:t>X</w:t>
            </w:r>
          </w:p>
        </w:tc>
        <w:tc>
          <w:tcPr>
            <w:tcW w:w="2977" w:type="dxa"/>
            <w:gridSpan w:val="4"/>
          </w:tcPr>
          <w:p w14:paraId="7DB274D8" w14:textId="77777777" w:rsidR="001E41F3" w:rsidRPr="008E61D6" w:rsidRDefault="001E41F3">
            <w:pPr>
              <w:pStyle w:val="CRCoverPage"/>
              <w:tabs>
                <w:tab w:val="right" w:pos="2893"/>
              </w:tabs>
              <w:spacing w:after="0"/>
              <w:rPr>
                <w:noProof/>
              </w:rPr>
            </w:pPr>
            <w:r w:rsidRPr="008E61D6">
              <w:rPr>
                <w:noProof/>
              </w:rPr>
              <w:t xml:space="preserve"> Other core specifications</w:t>
            </w:r>
            <w:r w:rsidRPr="008E61D6">
              <w:rPr>
                <w:noProof/>
              </w:rPr>
              <w:tab/>
            </w:r>
          </w:p>
        </w:tc>
        <w:tc>
          <w:tcPr>
            <w:tcW w:w="3401" w:type="dxa"/>
            <w:gridSpan w:val="3"/>
            <w:tcBorders>
              <w:right w:val="single" w:sz="4" w:space="0" w:color="auto"/>
            </w:tcBorders>
            <w:shd w:val="pct30" w:color="FFFF00" w:fill="auto"/>
          </w:tcPr>
          <w:p w14:paraId="42398B96" w14:textId="77777777" w:rsidR="001E41F3" w:rsidRPr="008E61D6" w:rsidRDefault="00145D43">
            <w:pPr>
              <w:pStyle w:val="CRCoverPage"/>
              <w:spacing w:after="0"/>
              <w:ind w:left="99"/>
              <w:rPr>
                <w:noProof/>
              </w:rPr>
            </w:pPr>
            <w:r w:rsidRPr="008E61D6">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8E61D6" w:rsidRDefault="001E41F3">
            <w:pPr>
              <w:pStyle w:val="CRCoverPage"/>
              <w:spacing w:after="0"/>
              <w:rPr>
                <w:b/>
                <w:i/>
                <w:noProof/>
              </w:rPr>
            </w:pPr>
            <w:r w:rsidRPr="008E61D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8E61D6" w:rsidRDefault="00AE7E78">
            <w:pPr>
              <w:pStyle w:val="CRCoverPage"/>
              <w:spacing w:after="0"/>
              <w:jc w:val="center"/>
              <w:rPr>
                <w:b/>
                <w:caps/>
                <w:noProof/>
              </w:rPr>
            </w:pPr>
            <w:r w:rsidRPr="008E61D6">
              <w:rPr>
                <w:b/>
                <w:caps/>
                <w:noProof/>
              </w:rPr>
              <w:t>X</w:t>
            </w:r>
          </w:p>
        </w:tc>
        <w:tc>
          <w:tcPr>
            <w:tcW w:w="2977" w:type="dxa"/>
            <w:gridSpan w:val="4"/>
          </w:tcPr>
          <w:p w14:paraId="1A4306D9" w14:textId="77777777" w:rsidR="001E41F3" w:rsidRPr="008E61D6" w:rsidRDefault="001E41F3">
            <w:pPr>
              <w:pStyle w:val="CRCoverPage"/>
              <w:spacing w:after="0"/>
              <w:rPr>
                <w:noProof/>
              </w:rPr>
            </w:pPr>
            <w:r w:rsidRPr="008E61D6">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8E61D6" w:rsidRDefault="00145D43">
            <w:pPr>
              <w:pStyle w:val="CRCoverPage"/>
              <w:spacing w:after="0"/>
              <w:ind w:left="99"/>
              <w:rPr>
                <w:noProof/>
              </w:rPr>
            </w:pPr>
            <w:r w:rsidRPr="008E61D6">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8E61D6" w:rsidRDefault="00145D43">
            <w:pPr>
              <w:pStyle w:val="CRCoverPage"/>
              <w:spacing w:after="0"/>
              <w:rPr>
                <w:b/>
                <w:i/>
                <w:noProof/>
              </w:rPr>
            </w:pPr>
            <w:r w:rsidRPr="008E61D6">
              <w:rPr>
                <w:b/>
                <w:i/>
                <w:noProof/>
              </w:rPr>
              <w:t xml:space="preserve">(show </w:t>
            </w:r>
            <w:r w:rsidR="00592D74" w:rsidRPr="008E61D6">
              <w:rPr>
                <w:b/>
                <w:i/>
                <w:noProof/>
              </w:rPr>
              <w:t xml:space="preserve">related </w:t>
            </w:r>
            <w:r w:rsidRPr="008E61D6">
              <w:rPr>
                <w:b/>
                <w:i/>
                <w:noProof/>
              </w:rPr>
              <w:t>CR</w:t>
            </w:r>
            <w:r w:rsidR="00592D74" w:rsidRPr="008E61D6">
              <w:rPr>
                <w:b/>
                <w:i/>
                <w:noProof/>
              </w:rPr>
              <w:t>s</w:t>
            </w:r>
            <w:r w:rsidRPr="008E61D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8E61D6" w:rsidRDefault="00AE7E78">
            <w:pPr>
              <w:pStyle w:val="CRCoverPage"/>
              <w:spacing w:after="0"/>
              <w:jc w:val="center"/>
              <w:rPr>
                <w:b/>
                <w:caps/>
                <w:noProof/>
              </w:rPr>
            </w:pPr>
            <w:r w:rsidRPr="008E61D6">
              <w:rPr>
                <w:b/>
                <w:caps/>
                <w:noProof/>
              </w:rPr>
              <w:t>X</w:t>
            </w:r>
          </w:p>
        </w:tc>
        <w:tc>
          <w:tcPr>
            <w:tcW w:w="2977" w:type="dxa"/>
            <w:gridSpan w:val="4"/>
          </w:tcPr>
          <w:p w14:paraId="1B4FF921" w14:textId="77777777" w:rsidR="001E41F3" w:rsidRPr="008E61D6" w:rsidRDefault="001E41F3">
            <w:pPr>
              <w:pStyle w:val="CRCoverPage"/>
              <w:spacing w:after="0"/>
              <w:rPr>
                <w:noProof/>
              </w:rPr>
            </w:pPr>
            <w:r w:rsidRPr="008E61D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8E61D6" w:rsidRDefault="00145D43">
            <w:pPr>
              <w:pStyle w:val="CRCoverPage"/>
              <w:spacing w:after="0"/>
              <w:ind w:left="99"/>
              <w:rPr>
                <w:noProof/>
              </w:rPr>
            </w:pPr>
            <w:r w:rsidRPr="008E61D6">
              <w:rPr>
                <w:noProof/>
              </w:rPr>
              <w:t>TS</w:t>
            </w:r>
            <w:r w:rsidR="000A6394" w:rsidRPr="008E61D6">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427E1124"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1E01AE0D" w14:textId="77777777" w:rsidR="003F2BF6" w:rsidRPr="00324825" w:rsidRDefault="003F2BF6" w:rsidP="003F2BF6">
      <w:pPr>
        <w:pStyle w:val="2"/>
      </w:pPr>
      <w:bookmarkStart w:id="3" w:name="_Toc125508437"/>
      <w:bookmarkStart w:id="4" w:name="_Toc125508596"/>
      <w:bookmarkStart w:id="5" w:name="_Toc125974523"/>
      <w:bookmarkStart w:id="6" w:name="_Toc128730167"/>
      <w:bookmarkStart w:id="7" w:name="_Toc133441624"/>
      <w:bookmarkStart w:id="8" w:name="_Toc134242588"/>
      <w:bookmarkStart w:id="9" w:name="_Toc136480481"/>
      <w:bookmarkStart w:id="10" w:name="_Toc136480594"/>
      <w:bookmarkStart w:id="11" w:name="_Toc138257464"/>
      <w:bookmarkStart w:id="12" w:name="_Toc125508440"/>
      <w:bookmarkStart w:id="13" w:name="_Toc125508599"/>
      <w:bookmarkStart w:id="14" w:name="_Toc125974526"/>
      <w:bookmarkStart w:id="15" w:name="_Toc128730170"/>
      <w:bookmarkStart w:id="16" w:name="_Toc133441627"/>
      <w:bookmarkStart w:id="17" w:name="_Toc134242591"/>
      <w:bookmarkStart w:id="18" w:name="_Toc136480484"/>
      <w:bookmarkStart w:id="19" w:name="_Toc136480597"/>
      <w:bookmarkStart w:id="20" w:name="_Toc138257467"/>
      <w:bookmarkStart w:id="21" w:name="_Toc66692643"/>
      <w:bookmarkStart w:id="22" w:name="_Toc66701822"/>
      <w:bookmarkStart w:id="23" w:name="_Toc69883480"/>
      <w:bookmarkStart w:id="24" w:name="_Toc73625490"/>
      <w:bookmarkStart w:id="25" w:name="_Toc98836861"/>
      <w:bookmarkStart w:id="26" w:name="_Toc125508458"/>
      <w:bookmarkStart w:id="27" w:name="_Toc125508617"/>
      <w:bookmarkStart w:id="28" w:name="_Toc125974545"/>
      <w:bookmarkStart w:id="29" w:name="_Toc58920557"/>
      <w:bookmarkStart w:id="30" w:name="_Toc122418048"/>
      <w:bookmarkStart w:id="31" w:name="_Toc122418134"/>
      <w:bookmarkStart w:id="32" w:name="_Toc122440738"/>
      <w:bookmarkEnd w:id="2"/>
      <w:r w:rsidRPr="00324825">
        <w:t>3.1</w:t>
      </w:r>
      <w:r w:rsidRPr="00324825">
        <w:tab/>
        <w:t>Terms</w:t>
      </w:r>
      <w:bookmarkEnd w:id="3"/>
      <w:bookmarkEnd w:id="4"/>
      <w:bookmarkEnd w:id="5"/>
      <w:bookmarkEnd w:id="6"/>
      <w:bookmarkEnd w:id="7"/>
      <w:bookmarkEnd w:id="8"/>
      <w:bookmarkEnd w:id="9"/>
      <w:bookmarkEnd w:id="10"/>
      <w:bookmarkEnd w:id="11"/>
    </w:p>
    <w:p w14:paraId="417EF23A" w14:textId="77777777" w:rsidR="003F2BF6" w:rsidRDefault="003F2BF6" w:rsidP="003F2BF6">
      <w:r w:rsidRPr="00324825">
        <w:t>For the purposes of the present document, the terms given in TR</w:t>
      </w:r>
      <w:r>
        <w:t> </w:t>
      </w:r>
      <w:r w:rsidRPr="00324825">
        <w:t>21.905</w:t>
      </w:r>
      <w:r>
        <w:t> </w:t>
      </w:r>
      <w:r w:rsidRPr="00324825">
        <w:t>[1] and the following apply. A term defined in the present document takes precedence over the definition of the same term, if any, in TR</w:t>
      </w:r>
      <w:r>
        <w:t> </w:t>
      </w:r>
      <w:r w:rsidRPr="00324825">
        <w:t>21.905</w:t>
      </w:r>
      <w:r>
        <w:t> </w:t>
      </w:r>
      <w:r w:rsidRPr="00324825">
        <w:t>[1].</w:t>
      </w:r>
    </w:p>
    <w:p w14:paraId="3E1F7C2E" w14:textId="77777777" w:rsidR="003F2BF6" w:rsidRDefault="003F2BF6" w:rsidP="003F2BF6">
      <w:pPr>
        <w:rPr>
          <w:rFonts w:eastAsia="宋体"/>
          <w:lang w:val="en-US" w:eastAsia="zh-CN" w:bidi="ar"/>
        </w:rPr>
      </w:pPr>
      <w:r w:rsidRPr="002E031C">
        <w:rPr>
          <w:rFonts w:eastAsia="宋体"/>
          <w:b/>
          <w:lang w:val="en-US" w:eastAsia="zh-CN" w:bidi="ar"/>
        </w:rPr>
        <w:t>Loc</w:t>
      </w:r>
      <w:r w:rsidRPr="00DA0095">
        <w:rPr>
          <w:rFonts w:eastAsia="宋体"/>
          <w:b/>
          <w:lang w:val="en-US" w:eastAsia="zh-CN" w:bidi="ar"/>
        </w:rPr>
        <w:t>ated UE:</w:t>
      </w:r>
      <w:r w:rsidRPr="00DA0095">
        <w:rPr>
          <w:rFonts w:eastAsia="宋体"/>
          <w:lang w:val="en-US" w:eastAsia="zh-CN" w:bidi="ar"/>
        </w:rPr>
        <w:t xml:space="preserve"> A </w:t>
      </w:r>
      <w:r w:rsidRPr="0094761F">
        <w:rPr>
          <w:rFonts w:eastAsia="宋体"/>
          <w:lang w:val="en-US" w:eastAsia="zh-CN" w:bidi="ar"/>
        </w:rPr>
        <w:t>SL Reference</w:t>
      </w:r>
      <w:r w:rsidRPr="00DA0095">
        <w:rPr>
          <w:rFonts w:eastAsia="宋体"/>
          <w:lang w:val="en-US" w:eastAsia="zh-CN" w:bidi="ar"/>
        </w:rPr>
        <w:t xml:space="preserve"> UE of which the location is known or is able to be known using Uu based positioning. A Located UE can be used to determine the location of a Target UE using Sidelink Positioning.</w:t>
      </w:r>
    </w:p>
    <w:p w14:paraId="58EBB3C5" w14:textId="1A84905E" w:rsidR="003F2BF6" w:rsidRPr="004C7D1B" w:rsidRDefault="003F2BF6" w:rsidP="003F2BF6">
      <w:pPr>
        <w:rPr>
          <w:lang w:eastAsia="ko-KR"/>
        </w:rPr>
      </w:pPr>
      <w:r w:rsidRPr="00983E3D">
        <w:rPr>
          <w:b/>
          <w:lang w:eastAsia="ko-KR"/>
        </w:rPr>
        <w:t>Network</w:t>
      </w:r>
      <w:r>
        <w:rPr>
          <w:b/>
          <w:lang w:eastAsia="ko-KR"/>
        </w:rPr>
        <w:t>-</w:t>
      </w:r>
      <w:ins w:id="33" w:author="Mi" w:date="2023-08-12T01:03:00Z">
        <w:r w:rsidR="001B7801">
          <w:rPr>
            <w:b/>
            <w:lang w:eastAsia="ko-KR"/>
          </w:rPr>
          <w:t>involved</w:t>
        </w:r>
      </w:ins>
      <w:del w:id="34" w:author="Mi" w:date="2023-08-12T01:03:00Z">
        <w:r w:rsidDel="001B7801">
          <w:rPr>
            <w:b/>
            <w:lang w:eastAsia="ko-KR"/>
          </w:rPr>
          <w:delText>based</w:delText>
        </w:r>
      </w:del>
      <w:r w:rsidRPr="00983E3D">
        <w:rPr>
          <w:b/>
          <w:lang w:eastAsia="ko-KR"/>
        </w:rPr>
        <w:t xml:space="preserve"> Operation:</w:t>
      </w:r>
      <w:r w:rsidRPr="004C7D1B">
        <w:rPr>
          <w:lang w:eastAsia="ko-KR"/>
        </w:rPr>
        <w:t xml:space="preserve"> Operation of Ranging/Sidelink Positioning with the involvement of 5GC NF</w:t>
      </w:r>
      <w:r w:rsidRPr="001A0B3E">
        <w:rPr>
          <w:lang w:eastAsia="ko-KR"/>
        </w:rPr>
        <w:t xml:space="preserve">s for the </w:t>
      </w:r>
      <w:r w:rsidRPr="004C7D1B">
        <w:rPr>
          <w:lang w:eastAsia="ko-KR"/>
        </w:rPr>
        <w:t>service request handling and result calculation.</w:t>
      </w:r>
    </w:p>
    <w:p w14:paraId="655C7C35" w14:textId="77777777" w:rsidR="003F2BF6" w:rsidRDefault="003F2BF6" w:rsidP="003F2BF6">
      <w:pPr>
        <w:rPr>
          <w:lang w:eastAsia="ko-KR"/>
        </w:rPr>
      </w:pPr>
      <w:r w:rsidRPr="00DF048C">
        <w:rPr>
          <w:b/>
          <w:bCs/>
          <w:lang w:eastAsia="ko-KR"/>
        </w:rPr>
        <w:t xml:space="preserve">Positioning: </w:t>
      </w:r>
      <w:r w:rsidRPr="00DF048C">
        <w:rPr>
          <w:lang w:eastAsia="ko-KR"/>
        </w:rPr>
        <w:t>A functionality, which detects a geographical location and optionally, velocity (of e.g. a mobile terminal).</w:t>
      </w:r>
    </w:p>
    <w:p w14:paraId="2815EFD2" w14:textId="77777777" w:rsidR="003F2BF6" w:rsidRDefault="003F2BF6" w:rsidP="003F2BF6">
      <w:pPr>
        <w:rPr>
          <w:rFonts w:eastAsia="宋体"/>
          <w:lang w:eastAsia="zh-CN" w:bidi="ar"/>
        </w:rPr>
      </w:pPr>
      <w:r w:rsidRPr="00DF048C">
        <w:rPr>
          <w:rFonts w:eastAsia="等线"/>
          <w:b/>
        </w:rPr>
        <w:t xml:space="preserve">Ranging: </w:t>
      </w:r>
      <w:r w:rsidRPr="00DF048C">
        <w:rPr>
          <w:rFonts w:eastAsia="宋体"/>
          <w:lang w:eastAsia="zh-CN" w:bidi="ar"/>
        </w:rPr>
        <w:t>Refers to the determination of the distance between two UEs or more UEs and/or the direction of one UE (i.e. Target UE) from another UE (i.e. Reference UE) via PC5 interface.</w:t>
      </w:r>
    </w:p>
    <w:p w14:paraId="6C9E1AB6" w14:textId="77777777" w:rsidR="003F2BF6" w:rsidRPr="009241C3" w:rsidRDefault="003F2BF6" w:rsidP="003F2BF6">
      <w:pPr>
        <w:rPr>
          <w:rFonts w:eastAsia="宋体"/>
          <w:lang w:val="en-US" w:eastAsia="zh-CN" w:bidi="ar"/>
        </w:rPr>
      </w:pPr>
      <w:r w:rsidRPr="000557AF">
        <w:rPr>
          <w:rFonts w:eastAsia="等线"/>
          <w:b/>
        </w:rPr>
        <w:t xml:space="preserve">Ranging/SL Positioning Application Identifier: </w:t>
      </w:r>
      <w:r w:rsidRPr="000557AF">
        <w:rPr>
          <w:rFonts w:eastAsia="宋体"/>
          <w:lang w:eastAsia="zh-CN" w:bidi="ar"/>
        </w:rPr>
        <w:t>A globally unique identifier identifying a specific Ranging/SL Positioning application, which can be mapped to a V2X service type or a ProSe identifier</w:t>
      </w:r>
      <w:r w:rsidRPr="000557AF">
        <w:rPr>
          <w:rFonts w:eastAsia="宋体" w:hint="eastAsia"/>
          <w:lang w:eastAsia="zh-CN" w:bidi="ar"/>
        </w:rPr>
        <w:t>.</w:t>
      </w:r>
    </w:p>
    <w:p w14:paraId="0873A6A4" w14:textId="77777777" w:rsidR="003F2BF6" w:rsidRDefault="003F2BF6" w:rsidP="003F2BF6">
      <w:pPr>
        <w:rPr>
          <w:rFonts w:eastAsia="宋体"/>
          <w:lang w:eastAsia="zh-CN" w:bidi="ar"/>
        </w:rPr>
      </w:pPr>
      <w:r w:rsidRPr="00DF048C">
        <w:rPr>
          <w:rFonts w:eastAsia="等线"/>
          <w:b/>
        </w:rPr>
        <w:t xml:space="preserve">Relative position: </w:t>
      </w:r>
      <w:r w:rsidRPr="00DF048C">
        <w:rPr>
          <w:rFonts w:eastAsia="宋体"/>
          <w:lang w:eastAsia="zh-CN" w:bidi="ar"/>
        </w:rPr>
        <w:t>An estimate of the UE position relative to other network elements or relative to other UEs.</w:t>
      </w:r>
    </w:p>
    <w:p w14:paraId="57CC920E" w14:textId="77777777" w:rsidR="003F2BF6" w:rsidRPr="00122342" w:rsidRDefault="003F2BF6" w:rsidP="003F2BF6">
      <w:pPr>
        <w:rPr>
          <w:rFonts w:eastAsia="宋体"/>
          <w:lang w:eastAsia="zh-CN" w:bidi="ar"/>
        </w:rPr>
      </w:pPr>
      <w:r>
        <w:rPr>
          <w:rFonts w:eastAsia="等线"/>
          <w:b/>
        </w:rPr>
        <w:t xml:space="preserve">Relative velocity: </w:t>
      </w:r>
      <w:r w:rsidRPr="00DF048C">
        <w:rPr>
          <w:rFonts w:eastAsia="宋体"/>
          <w:lang w:eastAsia="zh-CN" w:bidi="ar"/>
        </w:rPr>
        <w:t xml:space="preserve">An estimate of the UE </w:t>
      </w:r>
      <w:r>
        <w:rPr>
          <w:rFonts w:eastAsia="宋体"/>
          <w:lang w:eastAsia="zh-CN" w:bidi="ar"/>
        </w:rPr>
        <w:t xml:space="preserve">velocity </w:t>
      </w:r>
      <w:r w:rsidRPr="00DF048C">
        <w:rPr>
          <w:rFonts w:eastAsia="宋体"/>
          <w:lang w:eastAsia="zh-CN" w:bidi="ar"/>
        </w:rPr>
        <w:t xml:space="preserve">relative to </w:t>
      </w:r>
      <w:r>
        <w:rPr>
          <w:rFonts w:eastAsia="宋体"/>
          <w:lang w:eastAsia="zh-CN" w:bidi="ar"/>
        </w:rPr>
        <w:t>an</w:t>
      </w:r>
      <w:r w:rsidRPr="00DF048C">
        <w:rPr>
          <w:rFonts w:eastAsia="宋体"/>
          <w:lang w:eastAsia="zh-CN" w:bidi="ar"/>
        </w:rPr>
        <w:t>other UE</w:t>
      </w:r>
      <w:r>
        <w:rPr>
          <w:rFonts w:eastAsia="宋体"/>
          <w:lang w:eastAsia="zh-CN" w:bidi="ar"/>
        </w:rPr>
        <w:t>.</w:t>
      </w:r>
    </w:p>
    <w:p w14:paraId="5E0C10EE" w14:textId="77777777" w:rsidR="003F2BF6" w:rsidRPr="00DF048C" w:rsidRDefault="003F2BF6" w:rsidP="003F2BF6">
      <w:pPr>
        <w:rPr>
          <w:rFonts w:eastAsia="宋体"/>
          <w:lang w:eastAsia="zh-CN" w:bidi="ar"/>
        </w:rPr>
      </w:pPr>
      <w:r>
        <w:rPr>
          <w:rFonts w:eastAsia="等线"/>
          <w:b/>
        </w:rPr>
        <w:t xml:space="preserve">SL </w:t>
      </w:r>
      <w:r w:rsidRPr="00DF048C">
        <w:rPr>
          <w:rFonts w:eastAsia="等线"/>
          <w:b/>
        </w:rPr>
        <w:t>Reference UE:</w:t>
      </w:r>
      <w:r w:rsidRPr="00176B7E">
        <w:rPr>
          <w:rFonts w:eastAsia="等线"/>
        </w:rPr>
        <w:t xml:space="preserve"> </w:t>
      </w:r>
      <w:r w:rsidRPr="00176B7E">
        <w:rPr>
          <w:rFonts w:eastAsia="宋体"/>
        </w:rPr>
        <w:t>A UE, suppo</w:t>
      </w:r>
      <w:r w:rsidRPr="0094761F">
        <w:rPr>
          <w:rFonts w:eastAsia="宋体"/>
          <w:lang w:eastAsia="zh-CN" w:bidi="ar"/>
        </w:rPr>
        <w:t>rting positioning of target UE, e.g</w:t>
      </w:r>
      <w:r>
        <w:rPr>
          <w:rFonts w:eastAsia="宋体"/>
          <w:lang w:eastAsia="zh-CN" w:bidi="ar"/>
        </w:rPr>
        <w:t>.</w:t>
      </w:r>
      <w:r w:rsidRPr="0094761F">
        <w:rPr>
          <w:rFonts w:eastAsia="宋体"/>
          <w:lang w:eastAsia="zh-CN" w:bidi="ar"/>
        </w:rPr>
        <w:t xml:space="preserve"> by transmitting and/or receiving reference signals for positioning, providing positioning-related information, etc</w:t>
      </w:r>
      <w:r>
        <w:rPr>
          <w:rFonts w:eastAsia="宋体"/>
          <w:lang w:eastAsia="zh-CN" w:bidi="ar"/>
        </w:rPr>
        <w:t>. using S</w:t>
      </w:r>
      <w:r w:rsidRPr="0094761F">
        <w:rPr>
          <w:rFonts w:eastAsia="宋体"/>
          <w:lang w:eastAsia="zh-CN" w:bidi="ar"/>
        </w:rPr>
        <w:t>idelink</w:t>
      </w:r>
      <w:r w:rsidRPr="00DF048C">
        <w:rPr>
          <w:rFonts w:eastAsia="宋体"/>
          <w:lang w:eastAsia="zh-CN" w:bidi="ar"/>
        </w:rPr>
        <w:t>.</w:t>
      </w:r>
    </w:p>
    <w:p w14:paraId="0FF25F3E" w14:textId="77777777" w:rsidR="003F2BF6" w:rsidRPr="00D369CC" w:rsidRDefault="003F2BF6" w:rsidP="003F2BF6">
      <w:pPr>
        <w:pStyle w:val="NO"/>
        <w:rPr>
          <w:rFonts w:eastAsia="宋体"/>
          <w:lang w:eastAsia="zh-CN" w:bidi="ar"/>
        </w:rPr>
      </w:pPr>
      <w:r>
        <w:rPr>
          <w:lang w:eastAsia="zh-CN" w:bidi="ar"/>
        </w:rPr>
        <w:t>NOTE 1</w:t>
      </w:r>
      <w:r w:rsidRPr="00DF048C">
        <w:rPr>
          <w:lang w:eastAsia="zh-CN" w:bidi="ar"/>
        </w:rPr>
        <w:t>:</w:t>
      </w:r>
      <w:r w:rsidRPr="00DF048C">
        <w:rPr>
          <w:lang w:eastAsia="zh-CN" w:bidi="ar"/>
        </w:rPr>
        <w:tab/>
      </w:r>
      <w:r w:rsidRPr="0094761F">
        <w:rPr>
          <w:rFonts w:eastAsia="宋体"/>
          <w:lang w:eastAsia="zh-CN" w:bidi="ar"/>
        </w:rPr>
        <w:t>SL Reference UE</w:t>
      </w:r>
      <w:r w:rsidRPr="0094761F">
        <w:rPr>
          <w:rFonts w:eastAsia="宋体" w:hint="eastAsia"/>
          <w:lang w:eastAsia="zh-CN" w:bidi="ar"/>
        </w:rPr>
        <w:t xml:space="preserve"> </w:t>
      </w:r>
      <w:r w:rsidRPr="0094761F">
        <w:rPr>
          <w:rFonts w:eastAsia="宋体"/>
          <w:lang w:eastAsia="zh-CN" w:bidi="ar"/>
        </w:rPr>
        <w:t xml:space="preserve">is understood as </w:t>
      </w:r>
      <w:r>
        <w:rPr>
          <w:rFonts w:eastAsia="宋体"/>
          <w:lang w:eastAsia="zh-CN" w:bidi="ar"/>
        </w:rPr>
        <w:t>"</w:t>
      </w:r>
      <w:r w:rsidRPr="0094761F">
        <w:rPr>
          <w:rFonts w:eastAsia="宋体"/>
          <w:lang w:eastAsia="zh-CN" w:bidi="ar"/>
        </w:rPr>
        <w:t>Anchor UE</w:t>
      </w:r>
      <w:r>
        <w:rPr>
          <w:rFonts w:eastAsia="宋体"/>
          <w:lang w:eastAsia="zh-CN" w:bidi="ar"/>
        </w:rPr>
        <w:t>"</w:t>
      </w:r>
      <w:r w:rsidRPr="0094761F">
        <w:rPr>
          <w:rFonts w:eastAsia="宋体"/>
          <w:lang w:eastAsia="zh-CN" w:bidi="ar"/>
        </w:rPr>
        <w:t xml:space="preserve"> in RAN</w:t>
      </w:r>
      <w:r>
        <w:rPr>
          <w:rFonts w:eastAsia="宋体"/>
          <w:lang w:eastAsia="zh-CN" w:bidi="ar"/>
        </w:rPr>
        <w:t> WGs</w:t>
      </w:r>
      <w:r w:rsidRPr="0094761F">
        <w:rPr>
          <w:lang w:eastAsia="zh-CN" w:bidi="ar"/>
        </w:rPr>
        <w:t>.</w:t>
      </w:r>
    </w:p>
    <w:p w14:paraId="603C8CC3" w14:textId="77777777" w:rsidR="003F2BF6" w:rsidRPr="00DF048C" w:rsidRDefault="003F2BF6" w:rsidP="003F2BF6">
      <w:pPr>
        <w:rPr>
          <w:rFonts w:eastAsia="宋体"/>
          <w:lang w:eastAsia="zh-CN" w:bidi="ar"/>
        </w:rPr>
      </w:pPr>
      <w:r w:rsidRPr="00DF048C">
        <w:rPr>
          <w:rFonts w:eastAsia="等线"/>
          <w:b/>
        </w:rPr>
        <w:t xml:space="preserve">Sidelink Positioning: </w:t>
      </w:r>
      <w:r w:rsidRPr="00DF048C">
        <w:rPr>
          <w:rFonts w:eastAsia="宋体"/>
          <w:lang w:eastAsia="zh-CN" w:bidi="ar"/>
        </w:rPr>
        <w:t>Positioning UE using PC5</w:t>
      </w:r>
      <w:r>
        <w:rPr>
          <w:rFonts w:eastAsia="宋体"/>
          <w:lang w:eastAsia="zh-CN" w:bidi="ar"/>
        </w:rPr>
        <w:t xml:space="preserve"> </w:t>
      </w:r>
      <w:r w:rsidRPr="0094761F">
        <w:rPr>
          <w:rFonts w:eastAsia="宋体"/>
          <w:lang w:eastAsia="zh-CN" w:bidi="ar"/>
        </w:rPr>
        <w:t>to obtain absolute position, relative position, or ranging information</w:t>
      </w:r>
      <w:r w:rsidRPr="00DF048C">
        <w:rPr>
          <w:rFonts w:eastAsia="宋体"/>
          <w:lang w:eastAsia="zh-CN" w:bidi="ar"/>
        </w:rPr>
        <w:t>.</w:t>
      </w:r>
    </w:p>
    <w:p w14:paraId="0DF0FA5F" w14:textId="77777777" w:rsidR="003F2BF6" w:rsidRPr="004C7D1B" w:rsidRDefault="003F2BF6" w:rsidP="003F2BF6">
      <w:pPr>
        <w:rPr>
          <w:lang w:eastAsia="zh-CN"/>
        </w:rPr>
      </w:pPr>
      <w:r w:rsidRPr="004C7D1B">
        <w:rPr>
          <w:rFonts w:eastAsia="等线"/>
          <w:b/>
          <w:lang w:eastAsia="zh-CN"/>
        </w:rPr>
        <w:t>SL Positioning</w:t>
      </w:r>
      <w:r w:rsidRPr="004C7D1B">
        <w:rPr>
          <w:rFonts w:eastAsia="宋体"/>
          <w:b/>
          <w:lang w:eastAsia="zh-CN" w:bidi="ar"/>
        </w:rPr>
        <w:t xml:space="preserve"> Client UE:</w:t>
      </w:r>
      <w:r w:rsidRPr="004C7D1B">
        <w:rPr>
          <w:rFonts w:eastAsia="宋体"/>
          <w:lang w:eastAsia="zh-CN" w:bidi="ar"/>
        </w:rPr>
        <w:t xml:space="preserve"> A third</w:t>
      </w:r>
      <w:r w:rsidRPr="00983E3D">
        <w:rPr>
          <w:rFonts w:eastAsia="宋体"/>
          <w:lang w:eastAsia="zh-CN" w:bidi="ar"/>
        </w:rPr>
        <w:t xml:space="preserve">-party </w:t>
      </w:r>
      <w:r w:rsidRPr="004C7D1B">
        <w:rPr>
          <w:rFonts w:eastAsia="宋体"/>
          <w:lang w:eastAsia="zh-CN" w:bidi="ar"/>
        </w:rPr>
        <w:t xml:space="preserve">UE, other than SL Reference UE and Target UE, which initiates </w:t>
      </w:r>
      <w:r w:rsidRPr="004C7D1B">
        <w:rPr>
          <w:rFonts w:eastAsia="等线"/>
          <w:lang w:eastAsia="zh-CN"/>
        </w:rPr>
        <w:t xml:space="preserve">Ranging/Sidelink positioning service request on behalf of the </w:t>
      </w:r>
      <w:r w:rsidRPr="004C7D1B">
        <w:rPr>
          <w:lang w:eastAsia="zh-CN"/>
        </w:rPr>
        <w:t>application residing on it.</w:t>
      </w:r>
    </w:p>
    <w:p w14:paraId="70C1C6B5" w14:textId="77777777" w:rsidR="003F2BF6" w:rsidRPr="00176B7E" w:rsidRDefault="003F2BF6" w:rsidP="003F2BF6">
      <w:pPr>
        <w:pStyle w:val="NO"/>
      </w:pPr>
      <w:r w:rsidRPr="00176B7E">
        <w:t>NOTE </w:t>
      </w:r>
      <w:r>
        <w:t>2</w:t>
      </w:r>
      <w:r w:rsidRPr="00176B7E">
        <w:t>:</w:t>
      </w:r>
      <w:r w:rsidRPr="00176B7E">
        <w:tab/>
        <w:t>The</w:t>
      </w:r>
      <w:r w:rsidRPr="00176B7E">
        <w:rPr>
          <w:rFonts w:eastAsia="等线"/>
        </w:rPr>
        <w:t xml:space="preserve"> </w:t>
      </w:r>
      <w:r w:rsidRPr="00176B7E">
        <w:t xml:space="preserve">SL Positioning Client UE does not have to support </w:t>
      </w:r>
      <w:r w:rsidRPr="00176B7E">
        <w:rPr>
          <w:rFonts w:eastAsia="等线"/>
        </w:rPr>
        <w:t xml:space="preserve">Ranging/Sidelink positioning capability, but a communication between the </w:t>
      </w:r>
      <w:r w:rsidRPr="00176B7E">
        <w:t>SL Positioning</w:t>
      </w:r>
      <w:r w:rsidRPr="00176B7E">
        <w:rPr>
          <w:rFonts w:eastAsia="等线"/>
        </w:rPr>
        <w:t xml:space="preserve"> Client UE and </w:t>
      </w:r>
      <w:r w:rsidRPr="00176B7E">
        <w:rPr>
          <w:rFonts w:eastAsia="宋体"/>
        </w:rPr>
        <w:t>SL Reference UE/Target UE</w:t>
      </w:r>
      <w:r w:rsidRPr="00176B7E">
        <w:rPr>
          <w:rFonts w:eastAsia="等线"/>
        </w:rPr>
        <w:t xml:space="preserve"> has to be established, either via PC5 or via 5GC, for the transmission of the service request and the result.</w:t>
      </w:r>
    </w:p>
    <w:p w14:paraId="54F0F06F" w14:textId="77777777" w:rsidR="003F2BF6" w:rsidRPr="0023102D" w:rsidRDefault="003F2BF6" w:rsidP="003F2BF6">
      <w:pPr>
        <w:rPr>
          <w:rFonts w:eastAsia="宋体"/>
          <w:b/>
          <w:lang w:eastAsia="zh-CN" w:bidi="ar"/>
        </w:rPr>
      </w:pPr>
      <w:r w:rsidRPr="004C7D1B">
        <w:rPr>
          <w:rFonts w:eastAsia="等线" w:hint="eastAsia"/>
          <w:b/>
          <w:lang w:eastAsia="zh-CN"/>
        </w:rPr>
        <w:t>SL Positioning</w:t>
      </w:r>
      <w:r>
        <w:rPr>
          <w:rFonts w:eastAsia="等线"/>
          <w:b/>
        </w:rPr>
        <w:t xml:space="preserve"> Server UE:</w:t>
      </w:r>
      <w:r>
        <w:t xml:space="preserve"> A UE offering </w:t>
      </w:r>
      <w:r w:rsidRPr="00E124AB">
        <w:rPr>
          <w:rFonts w:hint="eastAsia"/>
        </w:rPr>
        <w:t>method determination</w:t>
      </w:r>
      <w:r>
        <w:t xml:space="preserve">, </w:t>
      </w:r>
      <w:r w:rsidRPr="00E124AB">
        <w:rPr>
          <w:rFonts w:hint="eastAsia"/>
        </w:rPr>
        <w:t>assistant data distribution</w:t>
      </w:r>
      <w:r>
        <w:t xml:space="preserve"> and/or location calculation functionalities for Sidelink Positioning and Ranging based service. It interacts with other UEs over PC5 as necessary in order to determine </w:t>
      </w:r>
      <w:r w:rsidRPr="008E2B89">
        <w:rPr>
          <w:lang w:eastAsia="ko-KR"/>
        </w:rPr>
        <w:t xml:space="preserve">Ranging/SL </w:t>
      </w:r>
      <w:r>
        <w:t>Position method, distribute assistant data and calculate the location of the Target UE</w:t>
      </w:r>
      <w:r w:rsidRPr="00CA15F7">
        <w:t>.</w:t>
      </w:r>
      <w:r w:rsidRPr="009523CA">
        <w:t xml:space="preserve"> </w:t>
      </w:r>
      <w:r w:rsidRPr="00983E3D">
        <w:t>Target UE or SL Reference UE can</w:t>
      </w:r>
      <w:r w:rsidRPr="004C7D1B">
        <w:t xml:space="preserve"> act as</w:t>
      </w:r>
      <w:r w:rsidRPr="00983E3D">
        <w:t xml:space="preserve"> SL Positioning Server UE</w:t>
      </w:r>
      <w:r w:rsidRPr="004C7D1B">
        <w:t xml:space="preserve"> if </w:t>
      </w:r>
      <w:r>
        <w:t>any of the functionalities</w:t>
      </w:r>
      <w:r w:rsidRPr="004C7D1B">
        <w:t xml:space="preserve"> is supported.</w:t>
      </w:r>
    </w:p>
    <w:p w14:paraId="3A44B4B5" w14:textId="77777777" w:rsidR="003F2BF6" w:rsidRPr="00DF048C" w:rsidRDefault="003F2BF6" w:rsidP="003F2BF6">
      <w:r w:rsidRPr="00DF048C">
        <w:rPr>
          <w:rFonts w:eastAsia="宋体"/>
          <w:b/>
          <w:lang w:eastAsia="zh-CN" w:bidi="ar"/>
        </w:rPr>
        <w:t xml:space="preserve">Target UE: </w:t>
      </w:r>
      <w:r w:rsidRPr="00DF048C">
        <w:rPr>
          <w:rFonts w:eastAsia="宋体"/>
          <w:lang w:eastAsia="zh-CN" w:bidi="ar"/>
        </w:rPr>
        <w:t xml:space="preserve">A UE whose distance, direction and/or position is measured </w:t>
      </w:r>
      <w:r w:rsidRPr="0094761F">
        <w:rPr>
          <w:rFonts w:eastAsia="宋体" w:hint="eastAsia"/>
          <w:lang w:eastAsia="zh-CN" w:bidi="ar"/>
        </w:rPr>
        <w:t>with</w:t>
      </w:r>
      <w:r w:rsidRPr="0094761F">
        <w:rPr>
          <w:rFonts w:eastAsia="宋体"/>
          <w:lang w:eastAsia="zh-CN" w:bidi="ar"/>
        </w:rPr>
        <w:t xml:space="preserve"> the support from</w:t>
      </w:r>
      <w:r w:rsidRPr="00DF048C">
        <w:rPr>
          <w:rFonts w:eastAsia="宋体"/>
          <w:lang w:eastAsia="zh-CN" w:bidi="ar"/>
        </w:rPr>
        <w:t xml:space="preserve"> </w:t>
      </w:r>
      <w:r>
        <w:rPr>
          <w:rFonts w:eastAsia="宋体"/>
          <w:lang w:eastAsia="zh-CN" w:bidi="ar"/>
        </w:rPr>
        <w:t>one or multiple SL</w:t>
      </w:r>
      <w:r w:rsidRPr="00DF048C">
        <w:rPr>
          <w:rFonts w:eastAsia="宋体"/>
          <w:lang w:eastAsia="zh-CN" w:bidi="ar"/>
        </w:rPr>
        <w:t xml:space="preserve"> Reference UE</w:t>
      </w:r>
      <w:r>
        <w:rPr>
          <w:rFonts w:eastAsia="宋体"/>
          <w:lang w:eastAsia="zh-CN" w:bidi="ar"/>
        </w:rPr>
        <w:t>s</w:t>
      </w:r>
      <w:r w:rsidRPr="00DF048C">
        <w:rPr>
          <w:rFonts w:eastAsia="宋体"/>
          <w:lang w:eastAsia="zh-CN" w:bidi="ar"/>
        </w:rPr>
        <w:t xml:space="preserve"> </w:t>
      </w:r>
      <w:r w:rsidRPr="0094761F">
        <w:rPr>
          <w:rFonts w:eastAsia="宋体"/>
          <w:lang w:eastAsia="zh-CN" w:bidi="ar"/>
        </w:rPr>
        <w:t>using Sidelink</w:t>
      </w:r>
      <w:r w:rsidRPr="00DF048C">
        <w:rPr>
          <w:rFonts w:eastAsia="宋体"/>
          <w:lang w:eastAsia="zh-CN" w:bidi="ar"/>
        </w:rPr>
        <w:t xml:space="preserve"> in the Ranging based service and Sidelink positioning.</w:t>
      </w:r>
    </w:p>
    <w:p w14:paraId="78D54A2F" w14:textId="77777777" w:rsidR="003F2BF6" w:rsidRPr="004C7D1B" w:rsidRDefault="003F2BF6" w:rsidP="003F2BF6">
      <w:pPr>
        <w:rPr>
          <w:lang w:eastAsia="ko-KR"/>
        </w:rPr>
      </w:pPr>
      <w:r w:rsidRPr="00983E3D">
        <w:rPr>
          <w:b/>
          <w:lang w:eastAsia="ko-KR"/>
        </w:rPr>
        <w:t>UE-only Operation:</w:t>
      </w:r>
      <w:r w:rsidRPr="004C7D1B">
        <w:rPr>
          <w:lang w:eastAsia="ko-KR"/>
        </w:rPr>
        <w:t xml:space="preserve"> Operation of Ranging/Sidelink Positioning in which the service request handling and result calculation are performed by UE.</w:t>
      </w:r>
    </w:p>
    <w:p w14:paraId="298BE363" w14:textId="77777777" w:rsidR="003F2BF6" w:rsidRDefault="003F2BF6" w:rsidP="003F2BF6">
      <w:pPr>
        <w:pStyle w:val="NO"/>
        <w:rPr>
          <w:rFonts w:eastAsia="宋体"/>
          <w:lang w:eastAsia="zh-CN" w:bidi="ar"/>
        </w:rPr>
      </w:pPr>
      <w:r>
        <w:rPr>
          <w:rFonts w:eastAsia="宋体"/>
          <w:lang w:eastAsia="zh-CN" w:bidi="ar"/>
        </w:rPr>
        <w:t>NOTE 3</w:t>
      </w:r>
      <w:r w:rsidRPr="009A139C">
        <w:rPr>
          <w:rFonts w:eastAsia="宋体"/>
          <w:lang w:eastAsia="zh-CN" w:bidi="ar"/>
        </w:rPr>
        <w:t>:</w:t>
      </w:r>
      <w:r w:rsidRPr="009A139C">
        <w:rPr>
          <w:rFonts w:eastAsia="宋体"/>
          <w:lang w:eastAsia="zh-CN" w:bidi="ar"/>
        </w:rPr>
        <w:tab/>
        <w:t>For UE-only Operation, the communication among UEs are over PC5.</w:t>
      </w:r>
    </w:p>
    <w:p w14:paraId="769F1F9C" w14:textId="77777777" w:rsidR="003F2BF6" w:rsidRDefault="003F2BF6" w:rsidP="003F2BF6">
      <w:r w:rsidRPr="00C8246B">
        <w:rPr>
          <w:b/>
        </w:rPr>
        <w:t>User Info ID</w:t>
      </w:r>
      <w:r w:rsidRPr="00C8246B">
        <w:t xml:space="preserve">: The User Info ID is configured for </w:t>
      </w:r>
      <w:r>
        <w:t>Ranging/SL Positioning UE</w:t>
      </w:r>
      <w:r w:rsidRPr="00C8246B">
        <w:t xml:space="preserve"> Discovery based on the policy of the HPLMN or via the Ranging/SL Positioning application server that allocates it. The definition of values of User Info ID is out of scope of this specification.</w:t>
      </w:r>
    </w:p>
    <w:p w14:paraId="3F506241" w14:textId="71DBEF3C" w:rsidR="00BF4643" w:rsidRPr="0063305B" w:rsidRDefault="003F2BF6" w:rsidP="00BF4643">
      <w:r w:rsidRPr="00CB5EC9">
        <w:rPr>
          <w:b/>
        </w:rPr>
        <w:t>Application Layer ID:</w:t>
      </w:r>
      <w:r w:rsidRPr="00CB5EC9">
        <w:t xml:space="preserve"> An </w:t>
      </w:r>
      <w:r>
        <w:t xml:space="preserve">identifier </w:t>
      </w:r>
      <w:r w:rsidRPr="00CB5EC9">
        <w:t xml:space="preserve">identifying a </w:t>
      </w:r>
      <w:r w:rsidRPr="00BC59A7">
        <w:rPr>
          <w:lang w:eastAsia="zh-CN"/>
        </w:rPr>
        <w:t>Ranging/Sidelink Positioning</w:t>
      </w:r>
      <w:r w:rsidRPr="00CB5EC9">
        <w:t>-enabled UE within the context of a specific application. The format of this identifier is outside the scope of 3GPP.</w:t>
      </w:r>
    </w:p>
    <w:p w14:paraId="09D63C3F" w14:textId="77777777" w:rsidR="00BF4643" w:rsidRPr="0042466D" w:rsidRDefault="00BF4643" w:rsidP="00BF464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2265B4C5" w14:textId="3DE098A4" w:rsidR="0063305B" w:rsidRPr="00324825" w:rsidRDefault="0063305B" w:rsidP="0063305B">
      <w:pPr>
        <w:pStyle w:val="2"/>
      </w:pPr>
      <w:r w:rsidRPr="00324825">
        <w:lastRenderedPageBreak/>
        <w:t>4.1</w:t>
      </w:r>
      <w:r w:rsidRPr="00324825">
        <w:tab/>
        <w:t>General concept</w:t>
      </w:r>
      <w:bookmarkEnd w:id="12"/>
      <w:bookmarkEnd w:id="13"/>
      <w:bookmarkEnd w:id="14"/>
      <w:bookmarkEnd w:id="15"/>
      <w:bookmarkEnd w:id="16"/>
      <w:bookmarkEnd w:id="17"/>
      <w:bookmarkEnd w:id="18"/>
      <w:bookmarkEnd w:id="19"/>
      <w:bookmarkEnd w:id="20"/>
    </w:p>
    <w:p w14:paraId="32D4BD6A" w14:textId="77777777" w:rsidR="0063305B" w:rsidRDefault="0063305B" w:rsidP="0063305B">
      <w:pPr>
        <w:rPr>
          <w:rFonts w:eastAsia="宋体"/>
          <w:lang w:eastAsia="zh-CN" w:bidi="ar"/>
        </w:rPr>
      </w:pPr>
      <w:r w:rsidRPr="008B7844">
        <w:rPr>
          <w:rFonts w:eastAsia="宋体"/>
          <w:lang w:eastAsia="zh-CN" w:bidi="ar"/>
        </w:rPr>
        <w:t xml:space="preserve">Ranging based service </w:t>
      </w:r>
      <w:r>
        <w:rPr>
          <w:rFonts w:eastAsia="宋体"/>
          <w:lang w:eastAsia="zh-CN" w:bidi="ar"/>
        </w:rPr>
        <w:t>provides</w:t>
      </w:r>
      <w:r w:rsidRPr="00DF048C">
        <w:rPr>
          <w:rFonts w:eastAsia="宋体"/>
          <w:lang w:eastAsia="zh-CN" w:bidi="ar"/>
        </w:rPr>
        <w:t xml:space="preserve"> the distance between two UEs or more UEs and/or the direction of one UE (i.e. Target UE) from another UE (i.e. Reference UE) via PC5 </w:t>
      </w:r>
      <w:r>
        <w:rPr>
          <w:rFonts w:eastAsia="宋体"/>
          <w:lang w:eastAsia="zh-CN" w:bidi="ar"/>
        </w:rPr>
        <w:t>operations</w:t>
      </w:r>
      <w:r w:rsidRPr="00DF048C">
        <w:rPr>
          <w:rFonts w:eastAsia="宋体"/>
          <w:lang w:eastAsia="zh-CN" w:bidi="ar"/>
        </w:rPr>
        <w:t>.</w:t>
      </w:r>
    </w:p>
    <w:p w14:paraId="267348CD" w14:textId="77777777" w:rsidR="0063305B" w:rsidRDefault="0063305B" w:rsidP="0063305B">
      <w:pPr>
        <w:rPr>
          <w:rFonts w:eastAsia="宋体"/>
          <w:lang w:val="en-US" w:eastAsia="zh-CN" w:bidi="ar"/>
        </w:rPr>
      </w:pPr>
      <w:r>
        <w:rPr>
          <w:rFonts w:eastAsia="宋体"/>
          <w:lang w:eastAsia="zh-CN" w:bidi="ar"/>
        </w:rPr>
        <w:t>Sidelink Positioning provides absolute location</w:t>
      </w:r>
      <w:r w:rsidRPr="0094761F">
        <w:rPr>
          <w:rFonts w:eastAsia="宋体"/>
          <w:lang w:eastAsia="zh-CN" w:bidi="ar"/>
        </w:rPr>
        <w:t xml:space="preserve">, relative position, or </w:t>
      </w:r>
      <w:r>
        <w:rPr>
          <w:rFonts w:eastAsia="宋体"/>
          <w:lang w:eastAsia="zh-CN" w:bidi="ar"/>
        </w:rPr>
        <w:t>R</w:t>
      </w:r>
      <w:r w:rsidRPr="0094761F">
        <w:rPr>
          <w:rFonts w:eastAsia="宋体"/>
          <w:lang w:eastAsia="zh-CN" w:bidi="ar"/>
        </w:rPr>
        <w:t>anging information</w:t>
      </w:r>
      <w:r>
        <w:rPr>
          <w:rFonts w:eastAsia="宋体"/>
          <w:lang w:eastAsia="zh-CN" w:bidi="ar"/>
        </w:rPr>
        <w:t xml:space="preserve"> of a</w:t>
      </w:r>
      <w:r w:rsidRPr="00DF048C">
        <w:rPr>
          <w:rFonts w:eastAsia="宋体"/>
          <w:lang w:eastAsia="zh-CN" w:bidi="ar"/>
        </w:rPr>
        <w:t xml:space="preserve"> UE</w:t>
      </w:r>
      <w:r>
        <w:rPr>
          <w:rFonts w:eastAsia="宋体"/>
          <w:lang w:eastAsia="zh-CN" w:bidi="ar"/>
        </w:rPr>
        <w:t xml:space="preserve"> by using PC5 for the positioning</w:t>
      </w:r>
      <w:r w:rsidRPr="00DF048C">
        <w:rPr>
          <w:rFonts w:eastAsia="宋体"/>
          <w:lang w:eastAsia="zh-CN" w:bidi="ar"/>
        </w:rPr>
        <w:t>.</w:t>
      </w:r>
      <w:r>
        <w:rPr>
          <w:rFonts w:eastAsia="宋体"/>
          <w:lang w:eastAsia="zh-CN" w:bidi="ar"/>
        </w:rPr>
        <w:t xml:space="preserve"> A Located UE can be used </w:t>
      </w:r>
      <w:r w:rsidRPr="00DA0095">
        <w:rPr>
          <w:rFonts w:eastAsia="宋体"/>
          <w:lang w:val="en-US" w:eastAsia="zh-CN" w:bidi="ar"/>
        </w:rPr>
        <w:t xml:space="preserve">to determine the </w:t>
      </w:r>
      <w:r>
        <w:rPr>
          <w:rFonts w:eastAsia="宋体"/>
          <w:lang w:val="en-US" w:eastAsia="zh-CN" w:bidi="ar"/>
        </w:rPr>
        <w:t xml:space="preserve">absolute </w:t>
      </w:r>
      <w:r w:rsidRPr="00DA0095">
        <w:rPr>
          <w:rFonts w:eastAsia="宋体"/>
          <w:lang w:val="en-US" w:eastAsia="zh-CN" w:bidi="ar"/>
        </w:rPr>
        <w:t>location of a Target UE using Sidelink Positioning</w:t>
      </w:r>
      <w:r>
        <w:rPr>
          <w:rFonts w:eastAsia="宋体"/>
          <w:lang w:val="en-US" w:eastAsia="zh-CN" w:bidi="ar"/>
        </w:rPr>
        <w:t>.</w:t>
      </w:r>
    </w:p>
    <w:p w14:paraId="2FBCAA47" w14:textId="5E8FB47E" w:rsidR="0063305B" w:rsidRDefault="0063305B" w:rsidP="0063305B">
      <w:pPr>
        <w:rPr>
          <w:lang w:eastAsia="ko-KR"/>
        </w:rPr>
      </w:pPr>
      <w:r>
        <w:rPr>
          <w:lang w:eastAsia="ko-KR"/>
        </w:rPr>
        <w:t>The o</w:t>
      </w:r>
      <w:r w:rsidRPr="004C7D1B">
        <w:rPr>
          <w:lang w:eastAsia="ko-KR"/>
        </w:rPr>
        <w:t>peration of Ranging/Sidelink Positioning</w:t>
      </w:r>
      <w:r>
        <w:rPr>
          <w:lang w:eastAsia="ko-KR"/>
        </w:rPr>
        <w:t xml:space="preserve"> can be performed with </w:t>
      </w:r>
      <w:del w:id="35" w:author="Mi" w:date="2023-08-12T00:55:00Z">
        <w:r w:rsidRPr="00481B2D" w:rsidDel="0063305B">
          <w:rPr>
            <w:lang w:eastAsia="ko-KR"/>
          </w:rPr>
          <w:delText>Network-assisted Operation</w:delText>
        </w:r>
        <w:r w:rsidRPr="002248E7" w:rsidDel="0063305B">
          <w:rPr>
            <w:lang w:eastAsia="ko-KR"/>
          </w:rPr>
          <w:delText xml:space="preserve">, </w:delText>
        </w:r>
      </w:del>
      <w:r w:rsidRPr="002248E7">
        <w:rPr>
          <w:lang w:eastAsia="ko-KR"/>
        </w:rPr>
        <w:t>Network-</w:t>
      </w:r>
      <w:ins w:id="36" w:author="Mi" w:date="2023-08-12T00:55:00Z">
        <w:r>
          <w:rPr>
            <w:lang w:eastAsia="ko-KR"/>
          </w:rPr>
          <w:t>involved</w:t>
        </w:r>
      </w:ins>
      <w:del w:id="37" w:author="Mi" w:date="2023-08-12T00:55:00Z">
        <w:r w:rsidRPr="002248E7" w:rsidDel="0063305B">
          <w:rPr>
            <w:lang w:eastAsia="ko-KR"/>
          </w:rPr>
          <w:delText>based</w:delText>
        </w:r>
      </w:del>
      <w:r w:rsidRPr="002248E7">
        <w:rPr>
          <w:lang w:eastAsia="ko-KR"/>
        </w:rPr>
        <w:t xml:space="preserve"> Operation</w:t>
      </w:r>
      <w:r w:rsidRPr="00481B2D">
        <w:rPr>
          <w:lang w:eastAsia="ko-KR"/>
        </w:rPr>
        <w:t xml:space="preserve"> or UE-only Operation:</w:t>
      </w:r>
    </w:p>
    <w:p w14:paraId="3D8A29D0" w14:textId="77777777" w:rsidR="00C67C83" w:rsidRDefault="0063305B" w:rsidP="00C67C83">
      <w:pPr>
        <w:pStyle w:val="B1"/>
        <w:rPr>
          <w:ins w:id="38" w:author="Mi" w:date="2023-08-12T00:58:00Z"/>
          <w:lang w:eastAsia="ko-KR"/>
        </w:rPr>
      </w:pPr>
      <w:r>
        <w:rPr>
          <w:lang w:eastAsia="ko-KR"/>
        </w:rPr>
        <w:t>-</w:t>
      </w:r>
      <w:r>
        <w:rPr>
          <w:lang w:eastAsia="ko-KR"/>
        </w:rPr>
        <w:tab/>
        <w:t>In the Network-</w:t>
      </w:r>
      <w:ins w:id="39" w:author="Mi" w:date="2023-08-12T00:55:00Z">
        <w:r w:rsidR="004D5E9E">
          <w:rPr>
            <w:lang w:eastAsia="ko-KR"/>
          </w:rPr>
          <w:t>involved</w:t>
        </w:r>
      </w:ins>
      <w:del w:id="40" w:author="Mi" w:date="2023-08-12T00:55:00Z">
        <w:r w:rsidDel="004D5E9E">
          <w:rPr>
            <w:lang w:eastAsia="ko-KR"/>
          </w:rPr>
          <w:delText>based</w:delText>
        </w:r>
      </w:del>
      <w:r>
        <w:rPr>
          <w:lang w:eastAsia="ko-KR"/>
        </w:rPr>
        <w:t xml:space="preserve"> Operation, 5GC NF(s) is involved for the service request handling and</w:t>
      </w:r>
      <w:ins w:id="41" w:author="Mi" w:date="2023-08-12T00:56:00Z">
        <w:r w:rsidR="00EF086F">
          <w:rPr>
            <w:lang w:eastAsia="ko-KR"/>
          </w:rPr>
          <w:t>/or</w:t>
        </w:r>
      </w:ins>
      <w:r>
        <w:rPr>
          <w:lang w:eastAsia="ko-KR"/>
        </w:rPr>
        <w:t xml:space="preserve"> result calculation</w:t>
      </w:r>
      <w:ins w:id="42" w:author="Mi" w:date="2023-08-12T00:58:00Z">
        <w:r w:rsidR="00C67C83">
          <w:rPr>
            <w:lang w:eastAsia="ko-KR"/>
          </w:rPr>
          <w:t>, including:</w:t>
        </w:r>
      </w:ins>
    </w:p>
    <w:p w14:paraId="551EF729" w14:textId="0E28C0A5" w:rsidR="00C67C83" w:rsidRDefault="00C67C83" w:rsidP="00C67C83">
      <w:pPr>
        <w:pStyle w:val="B2"/>
        <w:rPr>
          <w:ins w:id="43" w:author="Mi" w:date="2023-08-12T01:00:00Z"/>
          <w:lang w:eastAsia="ko-KR"/>
        </w:rPr>
      </w:pPr>
      <w:ins w:id="44" w:author="Mi" w:date="2023-08-12T01:00:00Z">
        <w:r>
          <w:rPr>
            <w:lang w:eastAsia="ko-KR"/>
          </w:rPr>
          <w:t>-</w:t>
        </w:r>
        <w:r>
          <w:rPr>
            <w:lang w:eastAsia="ko-KR"/>
          </w:rPr>
          <w:tab/>
        </w:r>
      </w:ins>
      <w:ins w:id="45" w:author="Mi" w:date="2023-08-12T00:58:00Z">
        <w:r>
          <w:rPr>
            <w:lang w:eastAsia="ko-KR"/>
          </w:rPr>
          <w:t xml:space="preserve">UE based </w:t>
        </w:r>
      </w:ins>
      <w:ins w:id="46" w:author="Mi" w:date="2023-08-12T00:59:00Z">
        <w:r>
          <w:rPr>
            <w:lang w:eastAsia="ko-KR"/>
          </w:rPr>
          <w:t>SL Positioning, where result calculation is performed at UE</w:t>
        </w:r>
      </w:ins>
      <w:ins w:id="47" w:author="Mi" w:date="2023-08-12T02:33:00Z">
        <w:r w:rsidR="008819E7">
          <w:rPr>
            <w:lang w:eastAsia="ko-KR"/>
          </w:rPr>
          <w:t>, and</w:t>
        </w:r>
      </w:ins>
      <w:ins w:id="48" w:author="Mi" w:date="2023-08-12T00:59:00Z">
        <w:r w:rsidR="008819E7">
          <w:rPr>
            <w:lang w:eastAsia="ko-KR"/>
          </w:rPr>
          <w:t xml:space="preserve"> </w:t>
        </w:r>
        <w:r>
          <w:rPr>
            <w:lang w:eastAsia="ko-KR"/>
          </w:rPr>
          <w:t>5GC NF</w:t>
        </w:r>
      </w:ins>
      <w:ins w:id="49" w:author="Mi" w:date="2023-08-12T02:33:00Z">
        <w:r w:rsidR="008819E7">
          <w:rPr>
            <w:lang w:eastAsia="ko-KR"/>
          </w:rPr>
          <w:t>(s)</w:t>
        </w:r>
      </w:ins>
      <w:ins w:id="50" w:author="Mi" w:date="2023-08-12T00:59:00Z">
        <w:r>
          <w:rPr>
            <w:lang w:eastAsia="ko-KR"/>
          </w:rPr>
          <w:t xml:space="preserve"> may assist UE for the result calculation</w:t>
        </w:r>
      </w:ins>
      <w:ins w:id="51" w:author="Mi" w:date="2023-08-12T02:33:00Z">
        <w:r w:rsidR="008819E7">
          <w:rPr>
            <w:lang w:eastAsia="ko-KR"/>
          </w:rPr>
          <w:t>.</w:t>
        </w:r>
      </w:ins>
    </w:p>
    <w:p w14:paraId="41734FAB" w14:textId="14AB2A99" w:rsidR="0063305B" w:rsidRPr="0063305B" w:rsidDel="00EF086F" w:rsidRDefault="00C67C83" w:rsidP="00C67C83">
      <w:pPr>
        <w:pStyle w:val="B2"/>
        <w:rPr>
          <w:del w:id="52" w:author="Mi" w:date="2023-08-12T00:56:00Z"/>
          <w:lang w:eastAsia="ko-KR"/>
        </w:rPr>
      </w:pPr>
      <w:ins w:id="53" w:author="Mi" w:date="2023-08-12T01:00:00Z">
        <w:r>
          <w:rPr>
            <w:lang w:eastAsia="ko-KR"/>
          </w:rPr>
          <w:t>-</w:t>
        </w:r>
        <w:r>
          <w:rPr>
            <w:lang w:eastAsia="ko-KR"/>
          </w:rPr>
          <w:tab/>
          <w:t>Network based SL Positioning, wh</w:t>
        </w:r>
      </w:ins>
      <w:ins w:id="54" w:author="Mi" w:date="2023-08-12T01:01:00Z">
        <w:r>
          <w:rPr>
            <w:lang w:eastAsia="ko-KR"/>
          </w:rPr>
          <w:t>ere</w:t>
        </w:r>
        <w:r w:rsidRPr="00C67C83">
          <w:rPr>
            <w:lang w:eastAsia="ko-KR"/>
          </w:rPr>
          <w:t xml:space="preserve"> </w:t>
        </w:r>
        <w:r>
          <w:rPr>
            <w:lang w:eastAsia="ko-KR"/>
          </w:rPr>
          <w:t xml:space="preserve">result calculation is performed at LMF </w:t>
        </w:r>
      </w:ins>
      <w:del w:id="55" w:author="Mi" w:date="2023-08-12T00:58:00Z">
        <w:r w:rsidR="0063305B" w:rsidDel="00C67C83">
          <w:rPr>
            <w:lang w:eastAsia="ko-KR"/>
          </w:rPr>
          <w:delText>.</w:delText>
        </w:r>
      </w:del>
    </w:p>
    <w:p w14:paraId="09636117" w14:textId="77777777" w:rsidR="0063305B" w:rsidRDefault="0063305B" w:rsidP="0063305B">
      <w:pPr>
        <w:pStyle w:val="B1"/>
        <w:rPr>
          <w:lang w:eastAsia="ko-KR"/>
        </w:rPr>
      </w:pPr>
      <w:r>
        <w:rPr>
          <w:lang w:eastAsia="ko-KR"/>
        </w:rPr>
        <w:t>-</w:t>
      </w:r>
      <w:r>
        <w:rPr>
          <w:lang w:eastAsia="ko-KR"/>
        </w:rPr>
        <w:tab/>
        <w:t>In the UE-only Operation, the service request handling and result calculation are performed by UE.</w:t>
      </w:r>
    </w:p>
    <w:p w14:paraId="449053D8" w14:textId="541DA2FB" w:rsidR="0063305B" w:rsidRDefault="0063305B" w:rsidP="0063305B">
      <w:pPr>
        <w:pStyle w:val="B1"/>
        <w:rPr>
          <w:lang w:eastAsia="ko-KR"/>
        </w:rPr>
      </w:pPr>
      <w:del w:id="56" w:author="Mi" w:date="2023-08-12T00:56:00Z">
        <w:r w:rsidDel="00EF086F">
          <w:rPr>
            <w:lang w:eastAsia="ko-KR"/>
          </w:rPr>
          <w:delText>-</w:delText>
        </w:r>
        <w:r w:rsidDel="00EF086F">
          <w:rPr>
            <w:lang w:eastAsia="ko-KR"/>
          </w:rPr>
          <w:tab/>
          <w:delText>In the Network-assisted Operation, 5GC NF(s) is involved for the service request handling and assist UE for the result calculation.</w:delText>
        </w:r>
      </w:del>
    </w:p>
    <w:p w14:paraId="6FED70EA" w14:textId="77777777" w:rsidR="0063305B" w:rsidRDefault="0063305B" w:rsidP="0063305B">
      <w:r>
        <w:t>The Ranging/Sidelink Positioning service request can be initiated by a UE (i.e. SL Positioning Client UE, Target UE, SL Reference UE), a 5GC NF, an LCS Client or an AF.</w:t>
      </w:r>
    </w:p>
    <w:p w14:paraId="759E29E7" w14:textId="41F4660B" w:rsidR="005917FD" w:rsidRPr="0063305B" w:rsidRDefault="0063305B" w:rsidP="005917FD">
      <w:r>
        <w:t>When the direct Ranging/Sidelink positioning between the SL Reference UE and Target UE cannot be supported, Ranging/Sidelink Positioning between a SL Reference UE and a Target UE over PC5 may use assistance of another UE.</w:t>
      </w:r>
      <w:bookmarkEnd w:id="21"/>
      <w:bookmarkEnd w:id="22"/>
      <w:bookmarkEnd w:id="23"/>
      <w:bookmarkEnd w:id="24"/>
      <w:bookmarkEnd w:id="25"/>
      <w:bookmarkEnd w:id="26"/>
      <w:bookmarkEnd w:id="27"/>
      <w:bookmarkEnd w:id="28"/>
      <w:bookmarkEnd w:id="29"/>
      <w:bookmarkEnd w:id="30"/>
      <w:bookmarkEnd w:id="31"/>
    </w:p>
    <w:p w14:paraId="4FBA87B1" w14:textId="77777777" w:rsidR="005917FD" w:rsidRPr="0042466D" w:rsidRDefault="005917FD" w:rsidP="005917F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613E91D4" w14:textId="77777777" w:rsidR="005917FD" w:rsidRDefault="005917FD" w:rsidP="005917FD">
      <w:pPr>
        <w:pStyle w:val="4"/>
        <w:rPr>
          <w:shd w:val="clear" w:color="auto" w:fill="FFFFFF" w:themeFill="background1"/>
        </w:rPr>
      </w:pPr>
      <w:bookmarkStart w:id="57" w:name="_Toc134242617"/>
      <w:bookmarkStart w:id="58" w:name="_Toc136480511"/>
      <w:bookmarkStart w:id="59" w:name="_Toc136480624"/>
      <w:bookmarkStart w:id="60" w:name="_Toc138257494"/>
      <w:r w:rsidRPr="0062493A">
        <w:rPr>
          <w:shd w:val="clear" w:color="auto" w:fill="FFFFFF" w:themeFill="background1"/>
        </w:rPr>
        <w:t>5.1.1.2</w:t>
      </w:r>
      <w:r w:rsidRPr="0062493A">
        <w:rPr>
          <w:shd w:val="clear" w:color="auto" w:fill="FFFFFF" w:themeFill="background1"/>
        </w:rPr>
        <w:tab/>
        <w:t>Policy/Parameter provisioned to UE</w:t>
      </w:r>
      <w:bookmarkEnd w:id="57"/>
      <w:bookmarkEnd w:id="58"/>
      <w:bookmarkEnd w:id="59"/>
      <w:bookmarkEnd w:id="60"/>
    </w:p>
    <w:p w14:paraId="386D5572" w14:textId="77777777" w:rsidR="005917FD" w:rsidRPr="0062493A" w:rsidRDefault="005917FD" w:rsidP="005917FD">
      <w:pPr>
        <w:rPr>
          <w:shd w:val="clear" w:color="auto" w:fill="FFFFFF" w:themeFill="background1"/>
        </w:rPr>
      </w:pPr>
      <w:r w:rsidRPr="0062493A">
        <w:rPr>
          <w:shd w:val="clear" w:color="auto" w:fill="FFFFFF" w:themeFill="background1"/>
        </w:rPr>
        <w:t>The following sets of information for Ranging/SL positioning service is provisioned to the UE:</w:t>
      </w:r>
    </w:p>
    <w:p w14:paraId="5573D1AD" w14:textId="77777777" w:rsidR="005917FD" w:rsidRDefault="005917FD" w:rsidP="005917FD">
      <w:pPr>
        <w:pStyle w:val="B1"/>
        <w:rPr>
          <w:lang w:eastAsia="zh-CN"/>
        </w:rPr>
      </w:pPr>
      <w:r>
        <w:rPr>
          <w:lang w:eastAsia="zh-CN"/>
        </w:rPr>
        <w:t>-</w:t>
      </w:r>
      <w:r>
        <w:rPr>
          <w:lang w:eastAsia="zh-CN"/>
        </w:rPr>
        <w:tab/>
        <w:t>When the UE is served by NG-RAN, the PLMNs in which the UE is authorized to perform Ranging/SL positioning service over PC5 reference point for acquiring relative distance, relative direction, high accuracy relative distance and high accuracy relative direction.</w:t>
      </w:r>
    </w:p>
    <w:p w14:paraId="573FBCD4" w14:textId="77777777" w:rsidR="005917FD" w:rsidRDefault="005917FD" w:rsidP="005917FD">
      <w:pPr>
        <w:pStyle w:val="B1"/>
        <w:rPr>
          <w:lang w:eastAsia="zh-CN"/>
        </w:rPr>
      </w:pPr>
      <w:r>
        <w:rPr>
          <w:lang w:eastAsia="zh-CN"/>
        </w:rPr>
        <w:t>-</w:t>
      </w:r>
      <w:r>
        <w:rPr>
          <w:lang w:eastAsia="zh-CN"/>
        </w:rPr>
        <w:tab/>
        <w:t>When the UE is not served by NG-RAN, indicates whether the UE is authorized to perform Ranging/SL positioning service over PC5 reference point for acquiring relative distance, relative direction, high accuracy relative distance and high accuracy relative direction.</w:t>
      </w:r>
    </w:p>
    <w:p w14:paraId="433BE8D5" w14:textId="77777777" w:rsidR="005917FD" w:rsidRDefault="005917FD" w:rsidP="005917FD">
      <w:pPr>
        <w:pStyle w:val="B1"/>
        <w:rPr>
          <w:lang w:eastAsia="zh-CN"/>
        </w:rPr>
      </w:pPr>
      <w:r>
        <w:rPr>
          <w:lang w:eastAsia="zh-CN"/>
        </w:rPr>
        <w:t>-</w:t>
      </w:r>
      <w:r>
        <w:rPr>
          <w:lang w:eastAsia="zh-CN"/>
        </w:rPr>
        <w:tab/>
        <w:t>The mapping between Ranging/SL positioning services (e.g. ProSe identifiers, V2X service types) and Ranging/SL positioning QoS parameters as defined in clause 5.7.2.</w:t>
      </w:r>
    </w:p>
    <w:p w14:paraId="6C6008B8" w14:textId="77777777" w:rsidR="005917FD" w:rsidRDefault="005917FD" w:rsidP="005917FD">
      <w:pPr>
        <w:pStyle w:val="B1"/>
        <w:rPr>
          <w:lang w:eastAsia="zh-CN"/>
        </w:rPr>
      </w:pPr>
      <w:r>
        <w:rPr>
          <w:lang w:eastAsia="zh-CN"/>
        </w:rPr>
        <w:t>-</w:t>
      </w:r>
      <w:r>
        <w:rPr>
          <w:lang w:eastAsia="zh-CN"/>
        </w:rPr>
        <w:tab/>
        <w:t>The mapping between Ranging/SL positioning services (e.g. ProSe identifiers, V2X service types) and PQI values for RSPP transport QoS as defined in clause 5.7.3.</w:t>
      </w:r>
    </w:p>
    <w:p w14:paraId="3B3B76C7" w14:textId="77777777" w:rsidR="005917FD" w:rsidRDefault="005917FD" w:rsidP="005917FD">
      <w:pPr>
        <w:pStyle w:val="B1"/>
        <w:rPr>
          <w:lang w:eastAsia="zh-CN"/>
        </w:rPr>
      </w:pPr>
      <w:r>
        <w:rPr>
          <w:lang w:eastAsia="zh-CN"/>
        </w:rPr>
        <w:t>-</w:t>
      </w:r>
      <w:r>
        <w:rPr>
          <w:lang w:eastAsia="zh-CN"/>
        </w:rPr>
        <w:tab/>
        <w:t xml:space="preserve">The authorized Ranging/SL Positioning role per PLMN, e.g. Target UE, SL Reference UE, Assistant UE, Located UE, </w:t>
      </w:r>
      <w:r w:rsidRPr="00AC2B0C">
        <w:rPr>
          <w:lang w:eastAsia="zh-CN"/>
        </w:rPr>
        <w:t xml:space="preserve">SL Positioning Client UE, </w:t>
      </w:r>
      <w:r>
        <w:rPr>
          <w:lang w:eastAsia="zh-CN"/>
        </w:rPr>
        <w:t>and SL Positioning Server UE.</w:t>
      </w:r>
    </w:p>
    <w:p w14:paraId="7348748D" w14:textId="77777777" w:rsidR="005917FD" w:rsidRDefault="005917FD" w:rsidP="005917FD">
      <w:pPr>
        <w:pStyle w:val="B1"/>
        <w:rPr>
          <w:lang w:eastAsia="zh-CN"/>
        </w:rPr>
      </w:pPr>
      <w:r>
        <w:rPr>
          <w:lang w:eastAsia="zh-CN"/>
        </w:rPr>
        <w:t>-</w:t>
      </w:r>
      <w:r>
        <w:rPr>
          <w:lang w:eastAsia="zh-CN"/>
        </w:rPr>
        <w:tab/>
        <w:t>When the UE is not served by NG-RAN, indicates the authorized Ranging/SL positioning role, e.g. Target UE, SL Reference UE, Assistant UE, Located UE and SL Positioning server UE.</w:t>
      </w:r>
    </w:p>
    <w:p w14:paraId="3DAC3145" w14:textId="59A0D685" w:rsidR="005917FD" w:rsidRPr="00F76A74" w:rsidRDefault="005917FD" w:rsidP="005917FD">
      <w:pPr>
        <w:pStyle w:val="B1"/>
        <w:rPr>
          <w:lang w:eastAsia="zh-CN"/>
        </w:rPr>
      </w:pPr>
      <w:r>
        <w:rPr>
          <w:lang w:eastAsia="zh-CN"/>
        </w:rPr>
        <w:t>-</w:t>
      </w:r>
      <w:r>
        <w:rPr>
          <w:lang w:eastAsia="zh-CN"/>
        </w:rPr>
        <w:tab/>
      </w:r>
      <w:r w:rsidRPr="0078272A">
        <w:rPr>
          <w:lang w:eastAsia="zh-CN"/>
        </w:rPr>
        <w:t>W</w:t>
      </w:r>
      <w:r w:rsidRPr="00F76A74">
        <w:rPr>
          <w:lang w:eastAsia="zh-CN"/>
        </w:rPr>
        <w:t>hen the UE is served by NG-RAN and when Network-</w:t>
      </w:r>
      <w:del w:id="61" w:author="Mi" w:date="2023-08-12T02:34:00Z">
        <w:r w:rsidRPr="00F76A74" w:rsidDel="008819E7">
          <w:rPr>
            <w:lang w:eastAsia="zh-CN"/>
          </w:rPr>
          <w:delText xml:space="preserve">based </w:delText>
        </w:r>
      </w:del>
      <w:ins w:id="62" w:author="Mi" w:date="2023-08-12T02:34:00Z">
        <w:r w:rsidR="008819E7">
          <w:rPr>
            <w:lang w:eastAsia="zh-CN"/>
          </w:rPr>
          <w:t>involved</w:t>
        </w:r>
        <w:r w:rsidR="008819E7" w:rsidRPr="00F76A74">
          <w:rPr>
            <w:lang w:eastAsia="zh-CN"/>
          </w:rPr>
          <w:t xml:space="preserve"> </w:t>
        </w:r>
      </w:ins>
      <w:r w:rsidRPr="00F76A74">
        <w:rPr>
          <w:lang w:eastAsia="zh-CN"/>
        </w:rPr>
        <w:t xml:space="preserve">Operation is not supported by the 5GC network, whether it is allowed to use UE-only operation to perform Ranging/ </w:t>
      </w:r>
      <w:r w:rsidRPr="007A67F1">
        <w:rPr>
          <w:lang w:eastAsia="zh-CN"/>
        </w:rPr>
        <w:t>SL Positioning</w:t>
      </w:r>
      <w:r w:rsidRPr="00893DB4">
        <w:rPr>
          <w:lang w:eastAsia="zh-CN"/>
        </w:rPr>
        <w:t>.</w:t>
      </w:r>
    </w:p>
    <w:p w14:paraId="2ABFBB69" w14:textId="512F788D" w:rsidR="00107324" w:rsidRPr="0063305B" w:rsidRDefault="005917FD" w:rsidP="00107324">
      <w:pPr>
        <w:pStyle w:val="EditorsNote"/>
      </w:pPr>
      <w:r>
        <w:rPr>
          <w:lang w:eastAsia="zh-CN"/>
        </w:rPr>
        <w:t>Editor's note:</w:t>
      </w:r>
      <w:r>
        <w:rPr>
          <w:lang w:eastAsia="zh-CN"/>
        </w:rPr>
        <w:tab/>
      </w:r>
      <w:r w:rsidRPr="0041111C">
        <w:rPr>
          <w:lang w:eastAsia="zh-CN"/>
        </w:rPr>
        <w:t>FFS if authorized roles for Assistant UE is needed.</w:t>
      </w:r>
    </w:p>
    <w:p w14:paraId="18856990" w14:textId="77777777" w:rsidR="00107324" w:rsidRPr="0042466D" w:rsidRDefault="00107324" w:rsidP="0010732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3F4B9801" w14:textId="77777777" w:rsidR="002B02C0" w:rsidRPr="00B54693" w:rsidRDefault="002B02C0" w:rsidP="002B02C0">
      <w:pPr>
        <w:pStyle w:val="2"/>
        <w:rPr>
          <w:lang w:eastAsia="zh-CN"/>
        </w:rPr>
      </w:pPr>
      <w:bookmarkStart w:id="63" w:name="_Toc133441719"/>
      <w:bookmarkStart w:id="64" w:name="_Toc134242688"/>
      <w:bookmarkStart w:id="65" w:name="_Toc136480586"/>
      <w:bookmarkStart w:id="66" w:name="_Toc136480700"/>
      <w:bookmarkStart w:id="67" w:name="_Toc138257570"/>
      <w:r w:rsidRPr="00B54693">
        <w:rPr>
          <w:lang w:eastAsia="zh-CN"/>
        </w:rPr>
        <w:lastRenderedPageBreak/>
        <w:t>6.</w:t>
      </w:r>
      <w:r>
        <w:rPr>
          <w:lang w:eastAsia="zh-CN"/>
        </w:rPr>
        <w:t>8</w:t>
      </w:r>
      <w:r>
        <w:rPr>
          <w:lang w:eastAsia="zh-CN"/>
        </w:rPr>
        <w:tab/>
      </w:r>
      <w:r w:rsidRPr="00B54693">
        <w:rPr>
          <w:lang w:eastAsia="zh-CN"/>
        </w:rPr>
        <w:t>Procedures of Ranging/Sidelink Positioning control</w:t>
      </w:r>
      <w:bookmarkEnd w:id="63"/>
      <w:bookmarkEnd w:id="64"/>
      <w:bookmarkEnd w:id="65"/>
      <w:bookmarkEnd w:id="66"/>
      <w:bookmarkEnd w:id="67"/>
    </w:p>
    <w:p w14:paraId="52133FB2" w14:textId="19F747BB" w:rsidR="002B02C0" w:rsidRDefault="002B02C0" w:rsidP="002B02C0">
      <w:r>
        <w:t>Either UE-only Operation or Network-</w:t>
      </w:r>
      <w:del w:id="68" w:author="Mi" w:date="2023-08-12T01:08:00Z">
        <w:r w:rsidDel="00C65502">
          <w:rPr>
            <w:rFonts w:hint="eastAsia"/>
            <w:lang w:eastAsia="zh-CN"/>
          </w:rPr>
          <w:delText>based</w:delText>
        </w:r>
      </w:del>
      <w:ins w:id="69" w:author="Mi" w:date="2023-08-12T01:08:00Z">
        <w:r w:rsidR="00C65502">
          <w:rPr>
            <w:rFonts w:hint="eastAsia"/>
            <w:lang w:eastAsia="zh-CN"/>
          </w:rPr>
          <w:t>i</w:t>
        </w:r>
        <w:r w:rsidR="00C65502">
          <w:t>nvolved</w:t>
        </w:r>
      </w:ins>
      <w:r>
        <w:t xml:space="preserve"> Operation is applied in the Ranging/Sidelink Positioning control procedures.</w:t>
      </w:r>
    </w:p>
    <w:p w14:paraId="477F67A1" w14:textId="77777777" w:rsidR="002B02C0" w:rsidRDefault="002B02C0" w:rsidP="002B02C0">
      <w:r>
        <w:t>UE-only Operation as specified in this clause is applied for the following cases:</w:t>
      </w:r>
    </w:p>
    <w:p w14:paraId="7DB76EC4" w14:textId="77777777" w:rsidR="002B02C0" w:rsidRDefault="002B02C0" w:rsidP="002B02C0">
      <w:pPr>
        <w:pStyle w:val="B1"/>
      </w:pPr>
      <w:r>
        <w:t>-</w:t>
      </w:r>
      <w:r>
        <w:tab/>
        <w:t>Neither Target UE nor SL Reference UE is served by NG-RAN.</w:t>
      </w:r>
    </w:p>
    <w:p w14:paraId="012148E6" w14:textId="59B15E5B" w:rsidR="002B02C0" w:rsidRDefault="002B02C0" w:rsidP="002B02C0">
      <w:pPr>
        <w:pStyle w:val="B1"/>
      </w:pPr>
      <w:r>
        <w:t>-</w:t>
      </w:r>
      <w:r>
        <w:tab/>
      </w:r>
      <w:r w:rsidRPr="00E054D3">
        <w:rPr>
          <w:lang w:eastAsia="zh-CN"/>
        </w:rPr>
        <w:t>Network-</w:t>
      </w:r>
      <w:ins w:id="70" w:author="Mi" w:date="2023-08-12T01:08:00Z">
        <w:r w:rsidR="00C65502">
          <w:rPr>
            <w:rFonts w:hint="eastAsia"/>
            <w:lang w:eastAsia="zh-CN"/>
          </w:rPr>
          <w:t>i</w:t>
        </w:r>
        <w:r w:rsidR="00C65502">
          <w:t>nvolved</w:t>
        </w:r>
      </w:ins>
      <w:del w:id="71" w:author="Mi" w:date="2023-08-12T01:08:00Z">
        <w:r w:rsidRPr="00E054D3" w:rsidDel="00C65502">
          <w:rPr>
            <w:lang w:eastAsia="zh-CN"/>
          </w:rPr>
          <w:delText>based</w:delText>
        </w:r>
      </w:del>
      <w:r w:rsidRPr="00E054D3">
        <w:rPr>
          <w:lang w:eastAsia="zh-CN"/>
        </w:rPr>
        <w:t xml:space="preserve"> Operation</w:t>
      </w:r>
      <w:r>
        <w:t xml:space="preserve"> is </w:t>
      </w:r>
      <w:r>
        <w:rPr>
          <w:lang w:eastAsia="zh-CN"/>
        </w:rPr>
        <w:t>not supported</w:t>
      </w:r>
      <w:r>
        <w:t xml:space="preserve"> by the 5GC network:</w:t>
      </w:r>
    </w:p>
    <w:p w14:paraId="74F63E0C" w14:textId="18B34107" w:rsidR="002B02C0" w:rsidRDefault="002B02C0" w:rsidP="002B02C0">
      <w:pPr>
        <w:pStyle w:val="B2"/>
      </w:pPr>
      <w:r>
        <w:t>-</w:t>
      </w:r>
      <w:r>
        <w:tab/>
        <w:t>When Network-</w:t>
      </w:r>
      <w:ins w:id="72" w:author="Mi" w:date="2023-08-12T01:09:00Z">
        <w:r w:rsidR="00C65502">
          <w:rPr>
            <w:rFonts w:hint="eastAsia"/>
            <w:lang w:eastAsia="zh-CN"/>
          </w:rPr>
          <w:t>i</w:t>
        </w:r>
        <w:r w:rsidR="00C65502">
          <w:t>nvolved</w:t>
        </w:r>
      </w:ins>
      <w:del w:id="73" w:author="Mi" w:date="2023-08-12T01:09:00Z">
        <w:r w:rsidDel="00C65502">
          <w:delText>based</w:delText>
        </w:r>
      </w:del>
      <w:r>
        <w:t xml:space="preserve"> Operation is not supported by the 5GC network, indication on whether the UE is allowed to use UE-only operation to perform Ranging/ SL Positioning is included in the Policy/Parameter provisioned to UE as defined in clause 5.1.1.2, and is provisioned to the UE as defined in clause 5.1.1.1. The Target UE will take it into account to initiate UE-only operation procedure.</w:t>
      </w:r>
    </w:p>
    <w:p w14:paraId="25B74FCB" w14:textId="77777777" w:rsidR="002B02C0" w:rsidRDefault="002B02C0" w:rsidP="002B02C0">
      <w:pPr>
        <w:pStyle w:val="B2"/>
      </w:pPr>
      <w:r>
        <w:t>-</w:t>
      </w:r>
      <w:r>
        <w:tab/>
        <w:t>SL-MO-LR request is rejected by the network.</w:t>
      </w:r>
    </w:p>
    <w:p w14:paraId="047CE050" w14:textId="65070A65" w:rsidR="002B02C0" w:rsidRDefault="002B02C0" w:rsidP="002B02C0">
      <w:r>
        <w:t>For any other cases, Network-</w:t>
      </w:r>
      <w:ins w:id="74" w:author="Mi" w:date="2023-08-12T01:08:00Z">
        <w:r w:rsidR="00C65502">
          <w:rPr>
            <w:rFonts w:hint="eastAsia"/>
            <w:lang w:eastAsia="zh-CN"/>
          </w:rPr>
          <w:t>i</w:t>
        </w:r>
        <w:r w:rsidR="00C65502">
          <w:t>nvolved</w:t>
        </w:r>
      </w:ins>
      <w:del w:id="75" w:author="Mi" w:date="2023-08-12T01:08:00Z">
        <w:r w:rsidDel="00C65502">
          <w:delText>based</w:delText>
        </w:r>
      </w:del>
      <w:r>
        <w:t xml:space="preserve"> Operation as specified in clauses 6.20 of TS 23.273 [8] is applied.</w:t>
      </w:r>
    </w:p>
    <w:p w14:paraId="45B60E11" w14:textId="77777777" w:rsidR="002B02C0" w:rsidRPr="003A0025" w:rsidRDefault="002B02C0" w:rsidP="002B02C0">
      <w:pPr>
        <w:pStyle w:val="TH"/>
        <w:rPr>
          <w:rFonts w:eastAsia="等线"/>
          <w:lang w:eastAsia="zh-CN"/>
        </w:rPr>
      </w:pPr>
      <w:r w:rsidRPr="00B54693">
        <w:object w:dxaOrig="8670" w:dyaOrig="14640" w14:anchorId="505DF3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8pt;height:502.35pt" o:ole="">
            <v:imagedata r:id="rId13" o:title=""/>
          </v:shape>
          <o:OLEObject Type="Embed" ProgID="Visio.Drawing.15" ShapeID="_x0000_i1025" DrawAspect="Content" ObjectID="_1753319687" r:id="rId14"/>
        </w:object>
      </w:r>
    </w:p>
    <w:p w14:paraId="74467412" w14:textId="77777777" w:rsidR="002B02C0" w:rsidRDefault="002B02C0" w:rsidP="002B02C0">
      <w:pPr>
        <w:pStyle w:val="TF"/>
        <w:rPr>
          <w:lang w:eastAsia="zh-CN"/>
        </w:rPr>
      </w:pPr>
      <w:r w:rsidRPr="00B54693">
        <w:t>Figure 6.</w:t>
      </w:r>
      <w:r>
        <w:rPr>
          <w:lang w:val="en-US"/>
        </w:rPr>
        <w:t>8</w:t>
      </w:r>
      <w:r w:rsidRPr="00B54693">
        <w:t xml:space="preserve">.1-1 </w:t>
      </w:r>
      <w:r w:rsidRPr="00B54693">
        <w:rPr>
          <w:lang w:eastAsia="zh-CN"/>
        </w:rPr>
        <w:t>Procedures for Ranging/Sidelink Positioning control (UE-only operation)</w:t>
      </w:r>
    </w:p>
    <w:p w14:paraId="4DDFC4D5" w14:textId="77777777" w:rsidR="002B02C0" w:rsidRDefault="002B02C0" w:rsidP="002B02C0">
      <w:pPr>
        <w:pStyle w:val="B1"/>
        <w:rPr>
          <w:lang w:eastAsia="zh-CN"/>
        </w:rPr>
      </w:pPr>
      <w:r>
        <w:rPr>
          <w:lang w:eastAsia="zh-CN"/>
        </w:rPr>
        <w:t>1.</w:t>
      </w:r>
      <w:r>
        <w:rPr>
          <w:lang w:eastAsia="zh-CN"/>
        </w:rPr>
        <w:tab/>
        <w:t>UE1 (i.e. Target UE) may receive a Ranging/SL Positioning Service request from:</w:t>
      </w:r>
    </w:p>
    <w:p w14:paraId="1C8F079B" w14:textId="77777777" w:rsidR="002B02C0" w:rsidRDefault="002B02C0" w:rsidP="002B02C0">
      <w:pPr>
        <w:pStyle w:val="B2"/>
        <w:rPr>
          <w:lang w:eastAsia="zh-CN"/>
        </w:rPr>
      </w:pPr>
      <w:r>
        <w:rPr>
          <w:lang w:eastAsia="zh-CN"/>
        </w:rPr>
        <w:t>1a.</w:t>
      </w:r>
      <w:r>
        <w:rPr>
          <w:lang w:eastAsia="zh-CN"/>
        </w:rPr>
        <w:tab/>
        <w:t>SL Positioning Client UE over PC5 during procedures for Ranging/SL Positioning service exposure though PC5 as defined in clause 6.6.1.1.</w:t>
      </w:r>
    </w:p>
    <w:p w14:paraId="36239230" w14:textId="77777777" w:rsidR="002B02C0" w:rsidRDefault="002B02C0" w:rsidP="002B02C0">
      <w:pPr>
        <w:pStyle w:val="B2"/>
        <w:rPr>
          <w:lang w:eastAsia="zh-CN"/>
        </w:rPr>
      </w:pPr>
      <w:r>
        <w:rPr>
          <w:lang w:eastAsia="zh-CN"/>
        </w:rPr>
        <w:tab/>
        <w:t xml:space="preserve">For absolute location, the service request includes the SL Positioning Client UE's user info and Target UE's user </w:t>
      </w:r>
      <w:r w:rsidRPr="00023AE2">
        <w:rPr>
          <w:lang w:eastAsia="zh-CN"/>
        </w:rPr>
        <w:t>info</w:t>
      </w:r>
      <w:r w:rsidRPr="00023AE2">
        <w:rPr>
          <w:rFonts w:eastAsia="等线"/>
          <w:lang w:eastAsia="zh-CN"/>
        </w:rPr>
        <w:t>, and required positioning QoS</w:t>
      </w:r>
      <w:r w:rsidRPr="00023AE2">
        <w:rPr>
          <w:lang w:eastAsia="zh-CN"/>
        </w:rPr>
        <w:t>.</w:t>
      </w:r>
    </w:p>
    <w:p w14:paraId="0DABFCDA" w14:textId="77777777" w:rsidR="002B02C0" w:rsidRDefault="002B02C0" w:rsidP="002B02C0">
      <w:pPr>
        <w:pStyle w:val="B2"/>
        <w:rPr>
          <w:lang w:eastAsia="zh-CN"/>
        </w:rPr>
      </w:pPr>
      <w:r>
        <w:rPr>
          <w:lang w:eastAsia="zh-CN"/>
        </w:rPr>
        <w:tab/>
        <w:t xml:space="preserve">For relative location or </w:t>
      </w:r>
      <w:r w:rsidRPr="00023AE2">
        <w:rPr>
          <w:lang w:eastAsia="zh-CN"/>
        </w:rPr>
        <w:t>ranging information, the service request includes the SL Positioning Client UE's user info, Target UE's user info, SL Reference UE's user info(UE2/</w:t>
      </w:r>
      <w:r>
        <w:rPr>
          <w:lang w:eastAsia="zh-CN"/>
        </w:rPr>
        <w:t>...</w:t>
      </w:r>
      <w:r w:rsidRPr="00023AE2">
        <w:rPr>
          <w:lang w:eastAsia="zh-CN"/>
        </w:rPr>
        <w:t>/UEn)</w:t>
      </w:r>
      <w:r w:rsidRPr="00023AE2">
        <w:rPr>
          <w:rFonts w:eastAsia="等线"/>
          <w:lang w:eastAsia="zh-CN"/>
        </w:rPr>
        <w:t xml:space="preserve">, and </w:t>
      </w:r>
      <w:r w:rsidRPr="00023AE2">
        <w:rPr>
          <w:lang w:eastAsia="zh-CN"/>
        </w:rPr>
        <w:t>Ranging/SL Positioning QoS</w:t>
      </w:r>
      <w:r w:rsidRPr="00023AE2">
        <w:t xml:space="preserve"> information</w:t>
      </w:r>
      <w:r w:rsidRPr="00023AE2">
        <w:rPr>
          <w:lang w:eastAsia="zh-CN"/>
        </w:rPr>
        <w:t>.</w:t>
      </w:r>
    </w:p>
    <w:p w14:paraId="1A1000A1" w14:textId="77777777" w:rsidR="002B02C0" w:rsidRDefault="002B02C0" w:rsidP="002B02C0">
      <w:pPr>
        <w:pStyle w:val="B2"/>
        <w:rPr>
          <w:lang w:eastAsia="zh-CN"/>
        </w:rPr>
      </w:pPr>
      <w:r>
        <w:rPr>
          <w:lang w:eastAsia="zh-CN"/>
        </w:rPr>
        <w:t>1b.</w:t>
      </w:r>
      <w:r>
        <w:rPr>
          <w:lang w:eastAsia="zh-CN"/>
        </w:rPr>
        <w:tab/>
        <w:t>RSPP application layer.</w:t>
      </w:r>
    </w:p>
    <w:p w14:paraId="72F4D443" w14:textId="77777777" w:rsidR="002B02C0" w:rsidRDefault="002B02C0" w:rsidP="002B02C0">
      <w:pPr>
        <w:pStyle w:val="B2"/>
        <w:rPr>
          <w:lang w:eastAsia="zh-CN"/>
        </w:rPr>
      </w:pPr>
      <w:r>
        <w:rPr>
          <w:lang w:eastAsia="zh-CN"/>
        </w:rPr>
        <w:tab/>
        <w:t>The service request includes type of the result (i.e. absolute location, relative location or ranging information) and the required QoS.</w:t>
      </w:r>
    </w:p>
    <w:p w14:paraId="357FFBE3" w14:textId="77777777" w:rsidR="002B02C0" w:rsidRDefault="002B02C0" w:rsidP="002B02C0">
      <w:pPr>
        <w:pStyle w:val="B1"/>
        <w:rPr>
          <w:lang w:eastAsia="zh-CN"/>
        </w:rPr>
      </w:pPr>
      <w:r>
        <w:rPr>
          <w:lang w:eastAsia="zh-CN"/>
        </w:rPr>
        <w:lastRenderedPageBreak/>
        <w:t xml:space="preserve"> 2.</w:t>
      </w:r>
      <w:r>
        <w:rPr>
          <w:lang w:eastAsia="zh-CN"/>
        </w:rPr>
        <w:tab/>
        <w:t>UE1 discovers UE2/.../UEn (i.e. SL Reference UEs/Located UEs) as defined in clause 6.4, if needed.</w:t>
      </w:r>
    </w:p>
    <w:p w14:paraId="09EEFC86" w14:textId="77777777" w:rsidR="002B02C0" w:rsidRDefault="002B02C0" w:rsidP="002B02C0">
      <w:pPr>
        <w:pStyle w:val="NO"/>
        <w:rPr>
          <w:lang w:eastAsia="zh-CN"/>
        </w:rPr>
      </w:pPr>
      <w:r>
        <w:rPr>
          <w:lang w:eastAsia="zh-CN"/>
        </w:rPr>
        <w:t>NOTE 1:</w:t>
      </w:r>
      <w:r>
        <w:rPr>
          <w:lang w:eastAsia="zh-CN"/>
        </w:rPr>
        <w:tab/>
        <w:t>Details of security related procedures during UE discovery are developed by SA WG3.</w:t>
      </w:r>
    </w:p>
    <w:p w14:paraId="305A57FA" w14:textId="77777777" w:rsidR="002B02C0" w:rsidRDefault="002B02C0" w:rsidP="002B02C0">
      <w:pPr>
        <w:pStyle w:val="B1"/>
        <w:rPr>
          <w:lang w:eastAsia="zh-CN"/>
        </w:rPr>
      </w:pPr>
      <w:r>
        <w:rPr>
          <w:lang w:eastAsia="zh-CN"/>
        </w:rPr>
        <w:t>3.</w:t>
      </w:r>
      <w:r>
        <w:rPr>
          <w:lang w:eastAsia="zh-CN"/>
        </w:rPr>
        <w:tab/>
        <w:t>If none of UE1/.../UEn are served by NG-RAN or the serving network does not support Ranging/SL Positioning, , UE-only Operation is applied.</w:t>
      </w:r>
    </w:p>
    <w:p w14:paraId="14EDED9C" w14:textId="77777777" w:rsidR="002B02C0" w:rsidRDefault="002B02C0" w:rsidP="002B02C0">
      <w:pPr>
        <w:pStyle w:val="B1"/>
        <w:rPr>
          <w:lang w:eastAsia="zh-CN"/>
        </w:rPr>
      </w:pPr>
      <w:r>
        <w:rPr>
          <w:lang w:eastAsia="zh-CN"/>
        </w:rPr>
        <w:t>4.</w:t>
      </w:r>
      <w:r>
        <w:rPr>
          <w:lang w:eastAsia="zh-CN"/>
        </w:rPr>
        <w:tab/>
        <w:t>UE1 and UE2/.../UEn perform capability exchange. Step 4 may be performed during step 5 and step 6 with coordination of SL Positioning Server UE.</w:t>
      </w:r>
    </w:p>
    <w:p w14:paraId="06C140B5" w14:textId="77777777" w:rsidR="002B02C0" w:rsidRDefault="002B02C0" w:rsidP="002B02C0">
      <w:pPr>
        <w:pStyle w:val="B1"/>
        <w:rPr>
          <w:lang w:eastAsia="zh-CN"/>
        </w:rPr>
      </w:pPr>
      <w:r>
        <w:rPr>
          <w:lang w:eastAsia="zh-CN"/>
        </w:rPr>
        <w:t>5.</w:t>
      </w:r>
      <w:r>
        <w:rPr>
          <w:lang w:eastAsia="zh-CN"/>
        </w:rPr>
        <w:tab/>
        <w:t>If UE1 does not support SL Positioning Server functionalities, a SL Positioning Server UE (either co-located with a SL Reference UE/Located UE, or operated by a separate UE) is discovered (if not yet discovered in step 2) and selected. If a SL Positioning Server UE that is co-located with a SL Reference UE/Located UE or operated by a separate UE, UE1 discovers and selects the SL Positioning Server UE as described in clause 6.4 and requests SL Positioning Server UE to participate in the Ranging/Sidelink positioning.</w:t>
      </w:r>
    </w:p>
    <w:p w14:paraId="3EDC1AB9" w14:textId="77777777" w:rsidR="002B02C0" w:rsidRDefault="002B02C0" w:rsidP="002B02C0">
      <w:pPr>
        <w:pStyle w:val="NO"/>
        <w:rPr>
          <w:lang w:eastAsia="zh-CN"/>
        </w:rPr>
      </w:pPr>
      <w:r>
        <w:rPr>
          <w:lang w:eastAsia="zh-CN"/>
        </w:rPr>
        <w:t>NOTE 2:</w:t>
      </w:r>
      <w:r>
        <w:rPr>
          <w:lang w:eastAsia="zh-CN"/>
        </w:rPr>
        <w:tab/>
        <w:t>Details of security and privacy related procedures during SL Positioning Server UE discovery and operation are developed by SA WG3.</w:t>
      </w:r>
    </w:p>
    <w:p w14:paraId="1CFA032D" w14:textId="77777777" w:rsidR="002B02C0" w:rsidRDefault="002B02C0" w:rsidP="002B02C0">
      <w:pPr>
        <w:pStyle w:val="B1"/>
        <w:rPr>
          <w:lang w:eastAsia="zh-CN"/>
        </w:rPr>
      </w:pPr>
      <w:r>
        <w:rPr>
          <w:lang w:eastAsia="zh-CN"/>
        </w:rPr>
        <w:t>6.</w:t>
      </w:r>
      <w:r>
        <w:rPr>
          <w:lang w:eastAsia="zh-CN"/>
        </w:rPr>
        <w:tab/>
        <w:t>Sidelink Positioning assistant data is transferred among UE1/ .../UEn and the SL Positioning Server UE.</w:t>
      </w:r>
    </w:p>
    <w:p w14:paraId="3E589244" w14:textId="77777777" w:rsidR="002B02C0" w:rsidRDefault="002B02C0" w:rsidP="002B02C0">
      <w:pPr>
        <w:pStyle w:val="B1"/>
        <w:rPr>
          <w:lang w:eastAsia="zh-CN"/>
        </w:rPr>
      </w:pPr>
      <w:r>
        <w:rPr>
          <w:lang w:eastAsia="zh-CN"/>
        </w:rPr>
        <w:t>7.</w:t>
      </w:r>
      <w:r>
        <w:rPr>
          <w:lang w:eastAsia="zh-CN"/>
        </w:rPr>
        <w:tab/>
        <w:t>SL-PRS measurement is performed between UE1 and UE2/.../UEn and possibly also amongst UE2/.../UEn.</w:t>
      </w:r>
    </w:p>
    <w:p w14:paraId="66F00807" w14:textId="77777777" w:rsidR="002B02C0" w:rsidRDefault="002B02C0" w:rsidP="002B02C0">
      <w:pPr>
        <w:pStyle w:val="B1"/>
        <w:rPr>
          <w:lang w:eastAsia="zh-CN"/>
        </w:rPr>
      </w:pPr>
      <w:r>
        <w:rPr>
          <w:lang w:eastAsia="zh-CN"/>
        </w:rPr>
        <w:t>8.</w:t>
      </w:r>
      <w:r>
        <w:rPr>
          <w:lang w:eastAsia="zh-CN"/>
        </w:rPr>
        <w:tab/>
        <w:t>SL-PRS measurement data is transferred to the SL Positioning Server UE or is transferred to UE1 if it supports SL Positioning Server functionalities, in order to perform result calculation. Based on the type of the result received in step 1, absolute location, relative location or ranging information is calculated at the UE.</w:t>
      </w:r>
    </w:p>
    <w:p w14:paraId="2170DFC4" w14:textId="77777777" w:rsidR="002B02C0" w:rsidRDefault="002B02C0" w:rsidP="002B02C0">
      <w:pPr>
        <w:pStyle w:val="NO"/>
        <w:rPr>
          <w:lang w:eastAsia="zh-CN"/>
        </w:rPr>
      </w:pPr>
      <w:r>
        <w:rPr>
          <w:lang w:eastAsia="zh-CN"/>
        </w:rPr>
        <w:t>NOTE 3:</w:t>
      </w:r>
      <w:r>
        <w:rPr>
          <w:lang w:eastAsia="zh-CN"/>
        </w:rPr>
        <w:tab/>
        <w:t>Details of step 4-8 are developed by RAN WGs.</w:t>
      </w:r>
    </w:p>
    <w:p w14:paraId="02453946" w14:textId="77777777" w:rsidR="002B02C0" w:rsidRDefault="002B02C0" w:rsidP="002B02C0">
      <w:pPr>
        <w:pStyle w:val="B1"/>
        <w:rPr>
          <w:lang w:eastAsia="zh-CN"/>
        </w:rPr>
      </w:pPr>
      <w:r>
        <w:rPr>
          <w:lang w:eastAsia="zh-CN"/>
        </w:rPr>
        <w:t>9.</w:t>
      </w:r>
      <w:r>
        <w:rPr>
          <w:lang w:eastAsia="zh-CN"/>
        </w:rPr>
        <w:tab/>
        <w:t>Ranging/SL Positioning result is transferred to:</w:t>
      </w:r>
    </w:p>
    <w:p w14:paraId="34B2E874" w14:textId="77777777" w:rsidR="002B02C0" w:rsidRDefault="002B02C0" w:rsidP="002B02C0">
      <w:pPr>
        <w:pStyle w:val="B2"/>
        <w:rPr>
          <w:lang w:eastAsia="zh-CN"/>
        </w:rPr>
      </w:pPr>
      <w:r>
        <w:rPr>
          <w:lang w:eastAsia="zh-CN"/>
        </w:rPr>
        <w:t>9a.</w:t>
      </w:r>
      <w:r>
        <w:rPr>
          <w:lang w:eastAsia="zh-CN"/>
        </w:rPr>
        <w:tab/>
        <w:t>SL Positioning Client UE over PC5 during procedures for Ranging/SL Positioning service exposure though PC5 as defined in clause 6.6.1.1;</w:t>
      </w:r>
    </w:p>
    <w:p w14:paraId="6E5424D0" w14:textId="73161852" w:rsidR="00107324" w:rsidRPr="005917FD" w:rsidRDefault="002B02C0" w:rsidP="002B02C0">
      <w:pPr>
        <w:pStyle w:val="B2"/>
        <w:rPr>
          <w:lang w:eastAsia="zh-CN"/>
        </w:rPr>
      </w:pPr>
      <w:r>
        <w:rPr>
          <w:lang w:eastAsia="zh-CN"/>
        </w:rPr>
        <w:t>9b.</w:t>
      </w:r>
      <w:r>
        <w:rPr>
          <w:lang w:eastAsia="zh-CN"/>
        </w:rPr>
        <w:tab/>
        <w:t>RSPP application layer.</w:t>
      </w:r>
    </w:p>
    <w:bookmarkEnd w:id="32"/>
    <w:p w14:paraId="257D9502" w14:textId="77777777" w:rsidR="00EC63EE" w:rsidRPr="0042466D" w:rsidRDefault="00EC63EE" w:rsidP="00EC63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0CEB834" w14:textId="77777777" w:rsidR="00EC63EE" w:rsidRDefault="00EC63EE">
      <w:pPr>
        <w:rPr>
          <w:noProof/>
        </w:rPr>
      </w:pPr>
    </w:p>
    <w:sectPr w:rsidR="00EC63EE"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7213F9" w14:textId="77777777" w:rsidR="00FC3A4C" w:rsidRDefault="00FC3A4C">
      <w:r>
        <w:separator/>
      </w:r>
    </w:p>
  </w:endnote>
  <w:endnote w:type="continuationSeparator" w:id="0">
    <w:p w14:paraId="48452C5E" w14:textId="77777777" w:rsidR="00FC3A4C" w:rsidRDefault="00FC3A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A619DE" w14:textId="77777777" w:rsidR="00FC3A4C" w:rsidRDefault="00FC3A4C">
      <w:r>
        <w:separator/>
      </w:r>
    </w:p>
  </w:footnote>
  <w:footnote w:type="continuationSeparator" w:id="0">
    <w:p w14:paraId="367B7361" w14:textId="77777777" w:rsidR="00FC3A4C" w:rsidRDefault="00FC3A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1393172"/>
    <w:multiLevelType w:val="hybridMultilevel"/>
    <w:tmpl w:val="6C70A278"/>
    <w:lvl w:ilvl="0" w:tplc="49BE5EE8">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3EAD3254"/>
    <w:multiLevelType w:val="hybridMultilevel"/>
    <w:tmpl w:val="E23245BA"/>
    <w:lvl w:ilvl="0" w:tplc="E54E764C">
      <w:start w:val="6"/>
      <w:numFmt w:val="bullet"/>
      <w:lvlText w:val="-"/>
      <w:lvlJc w:val="left"/>
      <w:pPr>
        <w:ind w:left="929" w:hanging="360"/>
      </w:pPr>
      <w:rPr>
        <w:rFonts w:ascii="Times New Roman" w:eastAsiaTheme="minorEastAsia" w:hAnsi="Times New Roman" w:cs="Times New Roman" w:hint="default"/>
      </w:rPr>
    </w:lvl>
    <w:lvl w:ilvl="1" w:tplc="04090003" w:tentative="1">
      <w:start w:val="1"/>
      <w:numFmt w:val="bullet"/>
      <w:lvlText w:val=""/>
      <w:lvlJc w:val="left"/>
      <w:pPr>
        <w:ind w:left="1409" w:hanging="420"/>
      </w:pPr>
      <w:rPr>
        <w:rFonts w:ascii="Wingdings" w:hAnsi="Wingdings" w:hint="default"/>
      </w:rPr>
    </w:lvl>
    <w:lvl w:ilvl="2" w:tplc="04090005" w:tentative="1">
      <w:start w:val="1"/>
      <w:numFmt w:val="bullet"/>
      <w:lvlText w:val=""/>
      <w:lvlJc w:val="left"/>
      <w:pPr>
        <w:ind w:left="1829" w:hanging="420"/>
      </w:pPr>
      <w:rPr>
        <w:rFonts w:ascii="Wingdings" w:hAnsi="Wingdings" w:hint="default"/>
      </w:rPr>
    </w:lvl>
    <w:lvl w:ilvl="3" w:tplc="04090001" w:tentative="1">
      <w:start w:val="1"/>
      <w:numFmt w:val="bullet"/>
      <w:lvlText w:val=""/>
      <w:lvlJc w:val="left"/>
      <w:pPr>
        <w:ind w:left="2249" w:hanging="420"/>
      </w:pPr>
      <w:rPr>
        <w:rFonts w:ascii="Wingdings" w:hAnsi="Wingdings" w:hint="default"/>
      </w:rPr>
    </w:lvl>
    <w:lvl w:ilvl="4" w:tplc="04090003" w:tentative="1">
      <w:start w:val="1"/>
      <w:numFmt w:val="bullet"/>
      <w:lvlText w:val=""/>
      <w:lvlJc w:val="left"/>
      <w:pPr>
        <w:ind w:left="2669" w:hanging="420"/>
      </w:pPr>
      <w:rPr>
        <w:rFonts w:ascii="Wingdings" w:hAnsi="Wingdings" w:hint="default"/>
      </w:rPr>
    </w:lvl>
    <w:lvl w:ilvl="5" w:tplc="04090005" w:tentative="1">
      <w:start w:val="1"/>
      <w:numFmt w:val="bullet"/>
      <w:lvlText w:val=""/>
      <w:lvlJc w:val="left"/>
      <w:pPr>
        <w:ind w:left="3089" w:hanging="420"/>
      </w:pPr>
      <w:rPr>
        <w:rFonts w:ascii="Wingdings" w:hAnsi="Wingdings" w:hint="default"/>
      </w:rPr>
    </w:lvl>
    <w:lvl w:ilvl="6" w:tplc="04090001" w:tentative="1">
      <w:start w:val="1"/>
      <w:numFmt w:val="bullet"/>
      <w:lvlText w:val=""/>
      <w:lvlJc w:val="left"/>
      <w:pPr>
        <w:ind w:left="3509" w:hanging="420"/>
      </w:pPr>
      <w:rPr>
        <w:rFonts w:ascii="Wingdings" w:hAnsi="Wingdings" w:hint="default"/>
      </w:rPr>
    </w:lvl>
    <w:lvl w:ilvl="7" w:tplc="04090003" w:tentative="1">
      <w:start w:val="1"/>
      <w:numFmt w:val="bullet"/>
      <w:lvlText w:val=""/>
      <w:lvlJc w:val="left"/>
      <w:pPr>
        <w:ind w:left="3929" w:hanging="420"/>
      </w:pPr>
      <w:rPr>
        <w:rFonts w:ascii="Wingdings" w:hAnsi="Wingdings" w:hint="default"/>
      </w:rPr>
    </w:lvl>
    <w:lvl w:ilvl="8" w:tplc="04090005" w:tentative="1">
      <w:start w:val="1"/>
      <w:numFmt w:val="bullet"/>
      <w:lvlText w:val=""/>
      <w:lvlJc w:val="left"/>
      <w:pPr>
        <w:ind w:left="4349" w:hanging="420"/>
      </w:pPr>
      <w:rPr>
        <w:rFonts w:ascii="Wingdings" w:hAnsi="Wingdings" w:hint="default"/>
      </w:rPr>
    </w:lvl>
  </w:abstractNum>
  <w:abstractNum w:abstractNumId="2" w15:restartNumberingAfterBreak="0">
    <w:nsid w:val="4F5120B3"/>
    <w:multiLevelType w:val="hybridMultilevel"/>
    <w:tmpl w:val="2218448C"/>
    <w:lvl w:ilvl="0" w:tplc="BE961AF2">
      <w:start w:val="18"/>
      <w:numFmt w:val="bullet"/>
      <w:lvlText w:val="-"/>
      <w:lvlJc w:val="left"/>
      <w:pPr>
        <w:ind w:left="460" w:hanging="360"/>
      </w:pPr>
      <w:rPr>
        <w:rFonts w:ascii="Arial" w:eastAsia="等线"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511F560D"/>
    <w:multiLevelType w:val="hybridMultilevel"/>
    <w:tmpl w:val="AF106C44"/>
    <w:lvl w:ilvl="0" w:tplc="6C649138">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72435231"/>
    <w:multiLevelType w:val="hybridMultilevel"/>
    <w:tmpl w:val="85AEF9FE"/>
    <w:lvl w:ilvl="0" w:tplc="71928C08">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
  </w:num>
  <w:num w:numId="2">
    <w:abstractNumId w:val="1"/>
  </w:num>
  <w:num w:numId="3">
    <w:abstractNumId w:val="3"/>
  </w:num>
  <w:num w:numId="4">
    <w:abstractNumId w:val="2"/>
  </w:num>
  <w:num w:numId="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
    <w15:presenceInfo w15:providerId="None" w15:userId="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8DA"/>
    <w:rsid w:val="00012D80"/>
    <w:rsid w:val="000146A8"/>
    <w:rsid w:val="00017B8F"/>
    <w:rsid w:val="00022E4A"/>
    <w:rsid w:val="00023E95"/>
    <w:rsid w:val="00024DFC"/>
    <w:rsid w:val="00030A07"/>
    <w:rsid w:val="0003443A"/>
    <w:rsid w:val="00044263"/>
    <w:rsid w:val="000500DA"/>
    <w:rsid w:val="00051C40"/>
    <w:rsid w:val="00051C9B"/>
    <w:rsid w:val="00064435"/>
    <w:rsid w:val="00064A99"/>
    <w:rsid w:val="000731EE"/>
    <w:rsid w:val="0008532E"/>
    <w:rsid w:val="00086965"/>
    <w:rsid w:val="000875DD"/>
    <w:rsid w:val="00092386"/>
    <w:rsid w:val="00095C4A"/>
    <w:rsid w:val="00096226"/>
    <w:rsid w:val="000A2E9C"/>
    <w:rsid w:val="000A6394"/>
    <w:rsid w:val="000A6AD6"/>
    <w:rsid w:val="000B120B"/>
    <w:rsid w:val="000B2CD0"/>
    <w:rsid w:val="000B6055"/>
    <w:rsid w:val="000B7FED"/>
    <w:rsid w:val="000C038A"/>
    <w:rsid w:val="000C510C"/>
    <w:rsid w:val="000C573F"/>
    <w:rsid w:val="000C6598"/>
    <w:rsid w:val="000D44B3"/>
    <w:rsid w:val="000E35DC"/>
    <w:rsid w:val="000F0728"/>
    <w:rsid w:val="000F2DEB"/>
    <w:rsid w:val="000F7E52"/>
    <w:rsid w:val="00102F7A"/>
    <w:rsid w:val="00103896"/>
    <w:rsid w:val="00107324"/>
    <w:rsid w:val="00107529"/>
    <w:rsid w:val="00113EFC"/>
    <w:rsid w:val="00122FE8"/>
    <w:rsid w:val="001249A8"/>
    <w:rsid w:val="00133B89"/>
    <w:rsid w:val="001361E8"/>
    <w:rsid w:val="00142E82"/>
    <w:rsid w:val="00145BC2"/>
    <w:rsid w:val="00145D43"/>
    <w:rsid w:val="0014615D"/>
    <w:rsid w:val="0015097D"/>
    <w:rsid w:val="00153865"/>
    <w:rsid w:val="00163D6C"/>
    <w:rsid w:val="00173DD4"/>
    <w:rsid w:val="00173F58"/>
    <w:rsid w:val="0018765B"/>
    <w:rsid w:val="00192C46"/>
    <w:rsid w:val="00196D8C"/>
    <w:rsid w:val="001A08B3"/>
    <w:rsid w:val="001A11F7"/>
    <w:rsid w:val="001A7B60"/>
    <w:rsid w:val="001B3982"/>
    <w:rsid w:val="001B52F0"/>
    <w:rsid w:val="001B7801"/>
    <w:rsid w:val="001B7A65"/>
    <w:rsid w:val="001B7F43"/>
    <w:rsid w:val="001C4946"/>
    <w:rsid w:val="001D1787"/>
    <w:rsid w:val="001D4301"/>
    <w:rsid w:val="001D4DA3"/>
    <w:rsid w:val="001D4FC3"/>
    <w:rsid w:val="001E41F3"/>
    <w:rsid w:val="001E420B"/>
    <w:rsid w:val="001E5095"/>
    <w:rsid w:val="001F2643"/>
    <w:rsid w:val="001F678E"/>
    <w:rsid w:val="00201CDA"/>
    <w:rsid w:val="0021280F"/>
    <w:rsid w:val="00213A7A"/>
    <w:rsid w:val="00223F6A"/>
    <w:rsid w:val="00225AB1"/>
    <w:rsid w:val="00227458"/>
    <w:rsid w:val="00230C9D"/>
    <w:rsid w:val="002331C6"/>
    <w:rsid w:val="00236E5B"/>
    <w:rsid w:val="00252B53"/>
    <w:rsid w:val="00252E5F"/>
    <w:rsid w:val="0026004D"/>
    <w:rsid w:val="002640DD"/>
    <w:rsid w:val="002740C5"/>
    <w:rsid w:val="00275D12"/>
    <w:rsid w:val="002800CE"/>
    <w:rsid w:val="0028176C"/>
    <w:rsid w:val="00281A58"/>
    <w:rsid w:val="00282B54"/>
    <w:rsid w:val="00284FEB"/>
    <w:rsid w:val="002860C4"/>
    <w:rsid w:val="00286677"/>
    <w:rsid w:val="002937A6"/>
    <w:rsid w:val="002A7FB3"/>
    <w:rsid w:val="002B02C0"/>
    <w:rsid w:val="002B46A7"/>
    <w:rsid w:val="002B5741"/>
    <w:rsid w:val="002B703D"/>
    <w:rsid w:val="002C30FE"/>
    <w:rsid w:val="002C6985"/>
    <w:rsid w:val="002C7C0F"/>
    <w:rsid w:val="002C7FF2"/>
    <w:rsid w:val="002D242A"/>
    <w:rsid w:val="002D4CC3"/>
    <w:rsid w:val="002D560D"/>
    <w:rsid w:val="002E042C"/>
    <w:rsid w:val="002E2007"/>
    <w:rsid w:val="002E30FB"/>
    <w:rsid w:val="002E472E"/>
    <w:rsid w:val="002E5EFB"/>
    <w:rsid w:val="002F522E"/>
    <w:rsid w:val="002F54E8"/>
    <w:rsid w:val="002F5A73"/>
    <w:rsid w:val="00300182"/>
    <w:rsid w:val="00300333"/>
    <w:rsid w:val="003036D8"/>
    <w:rsid w:val="00305409"/>
    <w:rsid w:val="0030795A"/>
    <w:rsid w:val="003147A1"/>
    <w:rsid w:val="003225C7"/>
    <w:rsid w:val="003238E9"/>
    <w:rsid w:val="0032501F"/>
    <w:rsid w:val="003425F2"/>
    <w:rsid w:val="0034312D"/>
    <w:rsid w:val="00343379"/>
    <w:rsid w:val="00347C83"/>
    <w:rsid w:val="00350865"/>
    <w:rsid w:val="003528D9"/>
    <w:rsid w:val="00352FBB"/>
    <w:rsid w:val="00353EED"/>
    <w:rsid w:val="00354262"/>
    <w:rsid w:val="00357672"/>
    <w:rsid w:val="003609EF"/>
    <w:rsid w:val="00362074"/>
    <w:rsid w:val="0036231A"/>
    <w:rsid w:val="003657F8"/>
    <w:rsid w:val="00373352"/>
    <w:rsid w:val="003747CF"/>
    <w:rsid w:val="00374C91"/>
    <w:rsid w:val="00374DD4"/>
    <w:rsid w:val="0037502C"/>
    <w:rsid w:val="00383C79"/>
    <w:rsid w:val="0038454E"/>
    <w:rsid w:val="0038785E"/>
    <w:rsid w:val="00390D82"/>
    <w:rsid w:val="00392AE6"/>
    <w:rsid w:val="003A1A5D"/>
    <w:rsid w:val="003B065A"/>
    <w:rsid w:val="003B3686"/>
    <w:rsid w:val="003B4B52"/>
    <w:rsid w:val="003B68C2"/>
    <w:rsid w:val="003B7242"/>
    <w:rsid w:val="003B7563"/>
    <w:rsid w:val="003C50A3"/>
    <w:rsid w:val="003D1394"/>
    <w:rsid w:val="003D3A97"/>
    <w:rsid w:val="003D3E3C"/>
    <w:rsid w:val="003E1A36"/>
    <w:rsid w:val="003E20A7"/>
    <w:rsid w:val="003E5B84"/>
    <w:rsid w:val="003E7320"/>
    <w:rsid w:val="003F2BF6"/>
    <w:rsid w:val="003F2E9A"/>
    <w:rsid w:val="003F5EDC"/>
    <w:rsid w:val="003F6443"/>
    <w:rsid w:val="00405F80"/>
    <w:rsid w:val="00406580"/>
    <w:rsid w:val="00407F4B"/>
    <w:rsid w:val="00410371"/>
    <w:rsid w:val="00412614"/>
    <w:rsid w:val="00413B2E"/>
    <w:rsid w:val="0041535E"/>
    <w:rsid w:val="004177FE"/>
    <w:rsid w:val="00421DCA"/>
    <w:rsid w:val="00423F0E"/>
    <w:rsid w:val="004242F1"/>
    <w:rsid w:val="00425E28"/>
    <w:rsid w:val="0043046E"/>
    <w:rsid w:val="00434A97"/>
    <w:rsid w:val="00440155"/>
    <w:rsid w:val="00457267"/>
    <w:rsid w:val="004618F6"/>
    <w:rsid w:val="004672D4"/>
    <w:rsid w:val="0047069F"/>
    <w:rsid w:val="00473A9C"/>
    <w:rsid w:val="00486D25"/>
    <w:rsid w:val="00487019"/>
    <w:rsid w:val="004A3220"/>
    <w:rsid w:val="004A3E93"/>
    <w:rsid w:val="004B2CE1"/>
    <w:rsid w:val="004B75B7"/>
    <w:rsid w:val="004D036F"/>
    <w:rsid w:val="004D11F5"/>
    <w:rsid w:val="004D592A"/>
    <w:rsid w:val="004D5E9E"/>
    <w:rsid w:val="004E114D"/>
    <w:rsid w:val="004E233C"/>
    <w:rsid w:val="004E4541"/>
    <w:rsid w:val="004E670E"/>
    <w:rsid w:val="004E6B46"/>
    <w:rsid w:val="004F650D"/>
    <w:rsid w:val="005003DE"/>
    <w:rsid w:val="00500EB4"/>
    <w:rsid w:val="005036F0"/>
    <w:rsid w:val="005117EF"/>
    <w:rsid w:val="00512B29"/>
    <w:rsid w:val="0051310C"/>
    <w:rsid w:val="005141D9"/>
    <w:rsid w:val="0051580D"/>
    <w:rsid w:val="0051785D"/>
    <w:rsid w:val="00531154"/>
    <w:rsid w:val="00540CD8"/>
    <w:rsid w:val="00544806"/>
    <w:rsid w:val="00547111"/>
    <w:rsid w:val="00547F34"/>
    <w:rsid w:val="005502FD"/>
    <w:rsid w:val="00552E44"/>
    <w:rsid w:val="005537F9"/>
    <w:rsid w:val="005545F2"/>
    <w:rsid w:val="00556405"/>
    <w:rsid w:val="005633FC"/>
    <w:rsid w:val="00564164"/>
    <w:rsid w:val="00565744"/>
    <w:rsid w:val="00565CC2"/>
    <w:rsid w:val="00566AD6"/>
    <w:rsid w:val="00570A9C"/>
    <w:rsid w:val="005917FD"/>
    <w:rsid w:val="00592D74"/>
    <w:rsid w:val="0059697D"/>
    <w:rsid w:val="005A471B"/>
    <w:rsid w:val="005A7420"/>
    <w:rsid w:val="005B070C"/>
    <w:rsid w:val="005B3904"/>
    <w:rsid w:val="005B4439"/>
    <w:rsid w:val="005B5A90"/>
    <w:rsid w:val="005B5DA5"/>
    <w:rsid w:val="005C0B7F"/>
    <w:rsid w:val="005D020E"/>
    <w:rsid w:val="005D324A"/>
    <w:rsid w:val="005D40F9"/>
    <w:rsid w:val="005D52E3"/>
    <w:rsid w:val="005E2C44"/>
    <w:rsid w:val="005F0276"/>
    <w:rsid w:val="005F1B36"/>
    <w:rsid w:val="005F5624"/>
    <w:rsid w:val="005F73AF"/>
    <w:rsid w:val="00610834"/>
    <w:rsid w:val="00611AC3"/>
    <w:rsid w:val="00612019"/>
    <w:rsid w:val="00617EC7"/>
    <w:rsid w:val="00621188"/>
    <w:rsid w:val="00622768"/>
    <w:rsid w:val="006257ED"/>
    <w:rsid w:val="00626F1A"/>
    <w:rsid w:val="00632E28"/>
    <w:rsid w:val="0063305B"/>
    <w:rsid w:val="006334E1"/>
    <w:rsid w:val="006479FB"/>
    <w:rsid w:val="0065209D"/>
    <w:rsid w:val="00653DE4"/>
    <w:rsid w:val="00664AB3"/>
    <w:rsid w:val="00665C47"/>
    <w:rsid w:val="00673F3C"/>
    <w:rsid w:val="00674054"/>
    <w:rsid w:val="00681B83"/>
    <w:rsid w:val="00686F7F"/>
    <w:rsid w:val="006956B7"/>
    <w:rsid w:val="00695808"/>
    <w:rsid w:val="006A231A"/>
    <w:rsid w:val="006A6C88"/>
    <w:rsid w:val="006B292C"/>
    <w:rsid w:val="006B46FB"/>
    <w:rsid w:val="006C1538"/>
    <w:rsid w:val="006D50CC"/>
    <w:rsid w:val="006D5AC0"/>
    <w:rsid w:val="006E19B3"/>
    <w:rsid w:val="006E21FB"/>
    <w:rsid w:val="006E5FC4"/>
    <w:rsid w:val="006E6D2C"/>
    <w:rsid w:val="006E7176"/>
    <w:rsid w:val="006F5689"/>
    <w:rsid w:val="006F7175"/>
    <w:rsid w:val="0070296A"/>
    <w:rsid w:val="00705CA0"/>
    <w:rsid w:val="00707127"/>
    <w:rsid w:val="0071038F"/>
    <w:rsid w:val="00711105"/>
    <w:rsid w:val="0071310C"/>
    <w:rsid w:val="00713F2A"/>
    <w:rsid w:val="00715456"/>
    <w:rsid w:val="007171C6"/>
    <w:rsid w:val="00722A12"/>
    <w:rsid w:val="00723895"/>
    <w:rsid w:val="00723DAA"/>
    <w:rsid w:val="00732670"/>
    <w:rsid w:val="00732C47"/>
    <w:rsid w:val="00736D53"/>
    <w:rsid w:val="00740059"/>
    <w:rsid w:val="007416BC"/>
    <w:rsid w:val="00741BAA"/>
    <w:rsid w:val="00742213"/>
    <w:rsid w:val="00742969"/>
    <w:rsid w:val="00745B47"/>
    <w:rsid w:val="0074717B"/>
    <w:rsid w:val="00752D4C"/>
    <w:rsid w:val="00753AAE"/>
    <w:rsid w:val="00756D39"/>
    <w:rsid w:val="00762C5B"/>
    <w:rsid w:val="00763D17"/>
    <w:rsid w:val="00764587"/>
    <w:rsid w:val="00767950"/>
    <w:rsid w:val="00770592"/>
    <w:rsid w:val="00771C92"/>
    <w:rsid w:val="00774E2E"/>
    <w:rsid w:val="007766E7"/>
    <w:rsid w:val="00776D84"/>
    <w:rsid w:val="0078146F"/>
    <w:rsid w:val="00782432"/>
    <w:rsid w:val="00785E36"/>
    <w:rsid w:val="007874C2"/>
    <w:rsid w:val="0079087D"/>
    <w:rsid w:val="00792342"/>
    <w:rsid w:val="007977A8"/>
    <w:rsid w:val="007A35BD"/>
    <w:rsid w:val="007A5B55"/>
    <w:rsid w:val="007A75D9"/>
    <w:rsid w:val="007B1789"/>
    <w:rsid w:val="007B512A"/>
    <w:rsid w:val="007B6C65"/>
    <w:rsid w:val="007C2097"/>
    <w:rsid w:val="007C59CE"/>
    <w:rsid w:val="007C7AD2"/>
    <w:rsid w:val="007D6A07"/>
    <w:rsid w:val="007E3782"/>
    <w:rsid w:val="007E49BD"/>
    <w:rsid w:val="007E4FAB"/>
    <w:rsid w:val="007F2D64"/>
    <w:rsid w:val="007F2ED8"/>
    <w:rsid w:val="007F58D0"/>
    <w:rsid w:val="007F63D5"/>
    <w:rsid w:val="007F7259"/>
    <w:rsid w:val="00802EA6"/>
    <w:rsid w:val="0080300B"/>
    <w:rsid w:val="00803D10"/>
    <w:rsid w:val="008040A8"/>
    <w:rsid w:val="00805F74"/>
    <w:rsid w:val="00806836"/>
    <w:rsid w:val="00822D34"/>
    <w:rsid w:val="008273CA"/>
    <w:rsid w:val="008279FA"/>
    <w:rsid w:val="00834D23"/>
    <w:rsid w:val="0083673F"/>
    <w:rsid w:val="0083720B"/>
    <w:rsid w:val="00841E89"/>
    <w:rsid w:val="0084794D"/>
    <w:rsid w:val="00860211"/>
    <w:rsid w:val="008626E7"/>
    <w:rsid w:val="0086334B"/>
    <w:rsid w:val="00867EC0"/>
    <w:rsid w:val="00870EE7"/>
    <w:rsid w:val="00873628"/>
    <w:rsid w:val="0087785D"/>
    <w:rsid w:val="00877944"/>
    <w:rsid w:val="008819E7"/>
    <w:rsid w:val="0088552B"/>
    <w:rsid w:val="008863B9"/>
    <w:rsid w:val="008901A7"/>
    <w:rsid w:val="00891DFD"/>
    <w:rsid w:val="00894BB0"/>
    <w:rsid w:val="00895C83"/>
    <w:rsid w:val="008A45A6"/>
    <w:rsid w:val="008B0D05"/>
    <w:rsid w:val="008B458C"/>
    <w:rsid w:val="008C248D"/>
    <w:rsid w:val="008C4F41"/>
    <w:rsid w:val="008C7179"/>
    <w:rsid w:val="008D3CCC"/>
    <w:rsid w:val="008D5850"/>
    <w:rsid w:val="008D5D71"/>
    <w:rsid w:val="008E0FED"/>
    <w:rsid w:val="008E61D6"/>
    <w:rsid w:val="008E7362"/>
    <w:rsid w:val="008F3789"/>
    <w:rsid w:val="008F686C"/>
    <w:rsid w:val="009103A1"/>
    <w:rsid w:val="009148DE"/>
    <w:rsid w:val="00923198"/>
    <w:rsid w:val="00923271"/>
    <w:rsid w:val="009413CB"/>
    <w:rsid w:val="00941E30"/>
    <w:rsid w:val="00953F70"/>
    <w:rsid w:val="0095762E"/>
    <w:rsid w:val="00964748"/>
    <w:rsid w:val="0096734D"/>
    <w:rsid w:val="009777D9"/>
    <w:rsid w:val="0098405A"/>
    <w:rsid w:val="00984C9D"/>
    <w:rsid w:val="00991B88"/>
    <w:rsid w:val="00991F5E"/>
    <w:rsid w:val="009A0979"/>
    <w:rsid w:val="009A5753"/>
    <w:rsid w:val="009A579D"/>
    <w:rsid w:val="009A6CEE"/>
    <w:rsid w:val="009B6AE6"/>
    <w:rsid w:val="009C67CF"/>
    <w:rsid w:val="009D213C"/>
    <w:rsid w:val="009D7D7C"/>
    <w:rsid w:val="009E1CC1"/>
    <w:rsid w:val="009E3297"/>
    <w:rsid w:val="009F08DF"/>
    <w:rsid w:val="009F0E2D"/>
    <w:rsid w:val="009F572A"/>
    <w:rsid w:val="009F734F"/>
    <w:rsid w:val="009F74B7"/>
    <w:rsid w:val="00A01934"/>
    <w:rsid w:val="00A06E84"/>
    <w:rsid w:val="00A105BD"/>
    <w:rsid w:val="00A10A0C"/>
    <w:rsid w:val="00A15F53"/>
    <w:rsid w:val="00A23539"/>
    <w:rsid w:val="00A246B6"/>
    <w:rsid w:val="00A25029"/>
    <w:rsid w:val="00A35B5F"/>
    <w:rsid w:val="00A41CBD"/>
    <w:rsid w:val="00A44B5E"/>
    <w:rsid w:val="00A471E0"/>
    <w:rsid w:val="00A47E70"/>
    <w:rsid w:val="00A50CF0"/>
    <w:rsid w:val="00A55E4E"/>
    <w:rsid w:val="00A61594"/>
    <w:rsid w:val="00A62A37"/>
    <w:rsid w:val="00A63578"/>
    <w:rsid w:val="00A7671C"/>
    <w:rsid w:val="00A81583"/>
    <w:rsid w:val="00A8345C"/>
    <w:rsid w:val="00A83DFA"/>
    <w:rsid w:val="00A92F65"/>
    <w:rsid w:val="00A94881"/>
    <w:rsid w:val="00A95E7E"/>
    <w:rsid w:val="00AA2CBC"/>
    <w:rsid w:val="00AB3F95"/>
    <w:rsid w:val="00AB54CA"/>
    <w:rsid w:val="00AB60B2"/>
    <w:rsid w:val="00AC146D"/>
    <w:rsid w:val="00AC5820"/>
    <w:rsid w:val="00AC6344"/>
    <w:rsid w:val="00AC6FAF"/>
    <w:rsid w:val="00AD0187"/>
    <w:rsid w:val="00AD1CD8"/>
    <w:rsid w:val="00AD4C85"/>
    <w:rsid w:val="00AD4D05"/>
    <w:rsid w:val="00AD7247"/>
    <w:rsid w:val="00AE0D87"/>
    <w:rsid w:val="00AE11F1"/>
    <w:rsid w:val="00AE6A92"/>
    <w:rsid w:val="00AE7E78"/>
    <w:rsid w:val="00AF16B0"/>
    <w:rsid w:val="00AF2707"/>
    <w:rsid w:val="00AF4050"/>
    <w:rsid w:val="00B003B3"/>
    <w:rsid w:val="00B12926"/>
    <w:rsid w:val="00B1579B"/>
    <w:rsid w:val="00B1718A"/>
    <w:rsid w:val="00B20E11"/>
    <w:rsid w:val="00B21F93"/>
    <w:rsid w:val="00B258BB"/>
    <w:rsid w:val="00B27F94"/>
    <w:rsid w:val="00B3162D"/>
    <w:rsid w:val="00B35F34"/>
    <w:rsid w:val="00B368F7"/>
    <w:rsid w:val="00B42367"/>
    <w:rsid w:val="00B543F5"/>
    <w:rsid w:val="00B5777A"/>
    <w:rsid w:val="00B614B4"/>
    <w:rsid w:val="00B62F71"/>
    <w:rsid w:val="00B66395"/>
    <w:rsid w:val="00B67B97"/>
    <w:rsid w:val="00B7163B"/>
    <w:rsid w:val="00B81289"/>
    <w:rsid w:val="00B81B6B"/>
    <w:rsid w:val="00B8589B"/>
    <w:rsid w:val="00B8726D"/>
    <w:rsid w:val="00B92388"/>
    <w:rsid w:val="00B94008"/>
    <w:rsid w:val="00B96511"/>
    <w:rsid w:val="00B968C8"/>
    <w:rsid w:val="00BA2749"/>
    <w:rsid w:val="00BA35AA"/>
    <w:rsid w:val="00BA3EC5"/>
    <w:rsid w:val="00BA474A"/>
    <w:rsid w:val="00BA51D9"/>
    <w:rsid w:val="00BA5B59"/>
    <w:rsid w:val="00BB0095"/>
    <w:rsid w:val="00BB1216"/>
    <w:rsid w:val="00BB15EB"/>
    <w:rsid w:val="00BB2B90"/>
    <w:rsid w:val="00BB3594"/>
    <w:rsid w:val="00BB5DFC"/>
    <w:rsid w:val="00BD279D"/>
    <w:rsid w:val="00BD4BB0"/>
    <w:rsid w:val="00BD600F"/>
    <w:rsid w:val="00BD6BB8"/>
    <w:rsid w:val="00BD7B8D"/>
    <w:rsid w:val="00BE03EF"/>
    <w:rsid w:val="00BE5643"/>
    <w:rsid w:val="00BE74B7"/>
    <w:rsid w:val="00BE7BBC"/>
    <w:rsid w:val="00BF075A"/>
    <w:rsid w:val="00BF4643"/>
    <w:rsid w:val="00C01CB0"/>
    <w:rsid w:val="00C05746"/>
    <w:rsid w:val="00C066E7"/>
    <w:rsid w:val="00C11BE8"/>
    <w:rsid w:val="00C14A62"/>
    <w:rsid w:val="00C14B74"/>
    <w:rsid w:val="00C165FC"/>
    <w:rsid w:val="00C31AB2"/>
    <w:rsid w:val="00C32DFB"/>
    <w:rsid w:val="00C346D0"/>
    <w:rsid w:val="00C376CD"/>
    <w:rsid w:val="00C40584"/>
    <w:rsid w:val="00C40CE1"/>
    <w:rsid w:val="00C551EF"/>
    <w:rsid w:val="00C61A8C"/>
    <w:rsid w:val="00C65502"/>
    <w:rsid w:val="00C66BA2"/>
    <w:rsid w:val="00C67C83"/>
    <w:rsid w:val="00C67D9F"/>
    <w:rsid w:val="00C742AE"/>
    <w:rsid w:val="00C809BB"/>
    <w:rsid w:val="00C81EAD"/>
    <w:rsid w:val="00C81EB5"/>
    <w:rsid w:val="00C83EDB"/>
    <w:rsid w:val="00C850EA"/>
    <w:rsid w:val="00C870F6"/>
    <w:rsid w:val="00C91951"/>
    <w:rsid w:val="00C91ACB"/>
    <w:rsid w:val="00C95985"/>
    <w:rsid w:val="00CA5119"/>
    <w:rsid w:val="00CA6DD0"/>
    <w:rsid w:val="00CB1254"/>
    <w:rsid w:val="00CB3D2E"/>
    <w:rsid w:val="00CB6D03"/>
    <w:rsid w:val="00CB7B7E"/>
    <w:rsid w:val="00CC5026"/>
    <w:rsid w:val="00CC68D0"/>
    <w:rsid w:val="00CC6FFE"/>
    <w:rsid w:val="00CD26EC"/>
    <w:rsid w:val="00CD3136"/>
    <w:rsid w:val="00CD61B0"/>
    <w:rsid w:val="00CF1999"/>
    <w:rsid w:val="00CF3238"/>
    <w:rsid w:val="00CF3ADE"/>
    <w:rsid w:val="00CF6E62"/>
    <w:rsid w:val="00D03F9A"/>
    <w:rsid w:val="00D06D51"/>
    <w:rsid w:val="00D20E46"/>
    <w:rsid w:val="00D21AA2"/>
    <w:rsid w:val="00D24991"/>
    <w:rsid w:val="00D301F6"/>
    <w:rsid w:val="00D30C1C"/>
    <w:rsid w:val="00D34851"/>
    <w:rsid w:val="00D34EA4"/>
    <w:rsid w:val="00D416CB"/>
    <w:rsid w:val="00D4244C"/>
    <w:rsid w:val="00D465D0"/>
    <w:rsid w:val="00D50255"/>
    <w:rsid w:val="00D56735"/>
    <w:rsid w:val="00D66520"/>
    <w:rsid w:val="00D74A87"/>
    <w:rsid w:val="00D758EA"/>
    <w:rsid w:val="00D82112"/>
    <w:rsid w:val="00D84AE9"/>
    <w:rsid w:val="00DB2617"/>
    <w:rsid w:val="00DB4710"/>
    <w:rsid w:val="00DB6D20"/>
    <w:rsid w:val="00DD04EF"/>
    <w:rsid w:val="00DD410A"/>
    <w:rsid w:val="00DD459A"/>
    <w:rsid w:val="00DE1146"/>
    <w:rsid w:val="00DE206E"/>
    <w:rsid w:val="00DE33A9"/>
    <w:rsid w:val="00DE34CF"/>
    <w:rsid w:val="00DF246A"/>
    <w:rsid w:val="00DF36AA"/>
    <w:rsid w:val="00DF6303"/>
    <w:rsid w:val="00E03D72"/>
    <w:rsid w:val="00E04203"/>
    <w:rsid w:val="00E06CC1"/>
    <w:rsid w:val="00E13D9A"/>
    <w:rsid w:val="00E13F3D"/>
    <w:rsid w:val="00E34898"/>
    <w:rsid w:val="00E41E77"/>
    <w:rsid w:val="00E444CE"/>
    <w:rsid w:val="00E50FA1"/>
    <w:rsid w:val="00E54D70"/>
    <w:rsid w:val="00E557D1"/>
    <w:rsid w:val="00E6144B"/>
    <w:rsid w:val="00E62CC1"/>
    <w:rsid w:val="00E6519C"/>
    <w:rsid w:val="00E702C5"/>
    <w:rsid w:val="00E739B9"/>
    <w:rsid w:val="00E764D8"/>
    <w:rsid w:val="00E94E28"/>
    <w:rsid w:val="00EA78B4"/>
    <w:rsid w:val="00EB09B7"/>
    <w:rsid w:val="00EB1AE4"/>
    <w:rsid w:val="00EB3162"/>
    <w:rsid w:val="00EC29E0"/>
    <w:rsid w:val="00EC63EE"/>
    <w:rsid w:val="00EC7413"/>
    <w:rsid w:val="00EE7D7C"/>
    <w:rsid w:val="00EE7F33"/>
    <w:rsid w:val="00EF086F"/>
    <w:rsid w:val="00EF1BF4"/>
    <w:rsid w:val="00EF5935"/>
    <w:rsid w:val="00EF6A2F"/>
    <w:rsid w:val="00F0131E"/>
    <w:rsid w:val="00F01595"/>
    <w:rsid w:val="00F01E1F"/>
    <w:rsid w:val="00F03D35"/>
    <w:rsid w:val="00F043F3"/>
    <w:rsid w:val="00F04DAC"/>
    <w:rsid w:val="00F05C51"/>
    <w:rsid w:val="00F1227D"/>
    <w:rsid w:val="00F14316"/>
    <w:rsid w:val="00F176B3"/>
    <w:rsid w:val="00F17CD9"/>
    <w:rsid w:val="00F21691"/>
    <w:rsid w:val="00F2214C"/>
    <w:rsid w:val="00F24F3E"/>
    <w:rsid w:val="00F25D98"/>
    <w:rsid w:val="00F27578"/>
    <w:rsid w:val="00F300FB"/>
    <w:rsid w:val="00F3016E"/>
    <w:rsid w:val="00F41156"/>
    <w:rsid w:val="00F41372"/>
    <w:rsid w:val="00F414EB"/>
    <w:rsid w:val="00F42CDF"/>
    <w:rsid w:val="00F551EA"/>
    <w:rsid w:val="00F610FF"/>
    <w:rsid w:val="00F6267A"/>
    <w:rsid w:val="00F67C08"/>
    <w:rsid w:val="00F70593"/>
    <w:rsid w:val="00F74450"/>
    <w:rsid w:val="00F76698"/>
    <w:rsid w:val="00F80E13"/>
    <w:rsid w:val="00F80F0B"/>
    <w:rsid w:val="00F84CA5"/>
    <w:rsid w:val="00F94971"/>
    <w:rsid w:val="00FA432F"/>
    <w:rsid w:val="00FA73BE"/>
    <w:rsid w:val="00FA7700"/>
    <w:rsid w:val="00FA7798"/>
    <w:rsid w:val="00FB0393"/>
    <w:rsid w:val="00FB062B"/>
    <w:rsid w:val="00FB20B5"/>
    <w:rsid w:val="00FB29AA"/>
    <w:rsid w:val="00FB2DF3"/>
    <w:rsid w:val="00FB6386"/>
    <w:rsid w:val="00FB7852"/>
    <w:rsid w:val="00FC06AA"/>
    <w:rsid w:val="00FC3A4C"/>
    <w:rsid w:val="00FC3B30"/>
    <w:rsid w:val="00FC4B66"/>
    <w:rsid w:val="00FD03C6"/>
    <w:rsid w:val="00FD45A0"/>
    <w:rsid w:val="00FD5364"/>
    <w:rsid w:val="00FE087B"/>
    <w:rsid w:val="00FE329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25029"/>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1"/>
    <w:semiHidden/>
    <w:rsid w:val="000B7FED"/>
    <w:pPr>
      <w:ind w:left="1418" w:hanging="1418"/>
    </w:pPr>
  </w:style>
  <w:style w:type="paragraph" w:styleId="31">
    <w:name w:val="toc 3"/>
    <w:basedOn w:val="21"/>
    <w:semiHidden/>
    <w:rsid w:val="000B7FED"/>
    <w:pPr>
      <w:ind w:left="1134" w:hanging="1134"/>
    </w:pPr>
  </w:style>
  <w:style w:type="paragraph" w:styleId="21">
    <w:name w:val="toc 2"/>
    <w:basedOn w:val="10"/>
    <w:semiHidden/>
    <w:rsid w:val="000B7FED"/>
    <w:pPr>
      <w:keepNext w:val="0"/>
      <w:spacing w:before="0"/>
      <w:ind w:left="851" w:hanging="851"/>
    </w:pPr>
    <w:rPr>
      <w:sz w:val="20"/>
    </w:rPr>
  </w:style>
  <w:style w:type="paragraph" w:styleId="22">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4">
    <w:name w:val="List Bullet 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5"/>
    <w:link w:val="B2Char"/>
    <w:qFormat/>
    <w:rsid w:val="000B7FED"/>
  </w:style>
  <w:style w:type="paragraph" w:customStyle="1" w:styleId="B3">
    <w:name w:val="B3"/>
    <w:basedOn w:val="33"/>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41535E"/>
    <w:rPr>
      <w:rFonts w:ascii="Times New Roman" w:hAnsi="Times New Roman"/>
      <w:lang w:val="en-GB" w:eastAsia="en-US"/>
    </w:rPr>
  </w:style>
  <w:style w:type="character" w:customStyle="1" w:styleId="B1Char">
    <w:name w:val="B1 Char"/>
    <w:link w:val="B1"/>
    <w:qFormat/>
    <w:locked/>
    <w:rsid w:val="0041535E"/>
    <w:rPr>
      <w:rFonts w:ascii="Times New Roman" w:hAnsi="Times New Roman"/>
      <w:lang w:val="en-GB" w:eastAsia="en-US"/>
    </w:rPr>
  </w:style>
  <w:style w:type="character" w:customStyle="1" w:styleId="B2Char">
    <w:name w:val="B2 Char"/>
    <w:link w:val="B2"/>
    <w:qFormat/>
    <w:locked/>
    <w:rsid w:val="0041535E"/>
    <w:rPr>
      <w:rFonts w:ascii="Times New Roman" w:hAnsi="Times New Roman"/>
      <w:lang w:val="en-GB" w:eastAsia="en-US"/>
    </w:rPr>
  </w:style>
  <w:style w:type="character" w:customStyle="1" w:styleId="NOZchn">
    <w:name w:val="NO Zchn"/>
    <w:qFormat/>
    <w:rsid w:val="00664AB3"/>
    <w:rPr>
      <w:rFonts w:eastAsia="Times New Roman"/>
    </w:rPr>
  </w:style>
  <w:style w:type="character" w:customStyle="1" w:styleId="B3Car">
    <w:name w:val="B3 Car"/>
    <w:link w:val="B3"/>
    <w:locked/>
    <w:rsid w:val="00BE74B7"/>
    <w:rPr>
      <w:rFonts w:ascii="Times New Roman" w:hAnsi="Times New Roman"/>
      <w:lang w:val="en-GB" w:eastAsia="en-US"/>
    </w:rPr>
  </w:style>
  <w:style w:type="character" w:customStyle="1" w:styleId="30">
    <w:name w:val="标题 3 字符"/>
    <w:basedOn w:val="a0"/>
    <w:link w:val="3"/>
    <w:rsid w:val="00A8345C"/>
    <w:rPr>
      <w:rFonts w:ascii="Arial" w:hAnsi="Arial"/>
      <w:sz w:val="28"/>
      <w:lang w:val="en-GB" w:eastAsia="en-US"/>
    </w:rPr>
  </w:style>
  <w:style w:type="character" w:customStyle="1" w:styleId="20">
    <w:name w:val="标题 2 字符"/>
    <w:basedOn w:val="a0"/>
    <w:link w:val="2"/>
    <w:rsid w:val="00A8345C"/>
    <w:rPr>
      <w:rFonts w:ascii="Arial" w:hAnsi="Arial"/>
      <w:sz w:val="32"/>
      <w:lang w:val="en-GB" w:eastAsia="en-US"/>
    </w:rPr>
  </w:style>
  <w:style w:type="character" w:customStyle="1" w:styleId="EditorsNoteChar">
    <w:name w:val="Editor's Note Char"/>
    <w:aliases w:val="EN Char"/>
    <w:link w:val="EditorsNote"/>
    <w:qFormat/>
    <w:locked/>
    <w:rsid w:val="00F24F3E"/>
    <w:rPr>
      <w:rFonts w:ascii="Times New Roman" w:hAnsi="Times New Roman"/>
      <w:color w:val="FF0000"/>
      <w:lang w:val="en-GB" w:eastAsia="en-US"/>
    </w:rPr>
  </w:style>
  <w:style w:type="character" w:customStyle="1" w:styleId="THChar">
    <w:name w:val="TH Char"/>
    <w:link w:val="TH"/>
    <w:qFormat/>
    <w:locked/>
    <w:rsid w:val="00F24F3E"/>
    <w:rPr>
      <w:rFonts w:ascii="Arial" w:hAnsi="Arial"/>
      <w:b/>
      <w:lang w:val="en-GB" w:eastAsia="en-US"/>
    </w:rPr>
  </w:style>
  <w:style w:type="character" w:customStyle="1" w:styleId="TFChar">
    <w:name w:val="TF Char"/>
    <w:link w:val="TF"/>
    <w:qFormat/>
    <w:locked/>
    <w:rsid w:val="00F24F3E"/>
    <w:rPr>
      <w:rFonts w:ascii="Arial" w:hAnsi="Arial"/>
      <w:b/>
      <w:lang w:val="en-GB" w:eastAsia="en-US"/>
    </w:rPr>
  </w:style>
  <w:style w:type="paragraph" w:styleId="af1">
    <w:name w:val="Revision"/>
    <w:hidden/>
    <w:uiPriority w:val="99"/>
    <w:semiHidden/>
    <w:rsid w:val="00051C9B"/>
    <w:rPr>
      <w:rFonts w:ascii="Times New Roman" w:hAnsi="Times New Roman"/>
      <w:lang w:val="en-GB" w:eastAsia="en-US"/>
    </w:rPr>
  </w:style>
  <w:style w:type="character" w:customStyle="1" w:styleId="EXChar">
    <w:name w:val="EX Char"/>
    <w:link w:val="EX"/>
    <w:locked/>
    <w:rsid w:val="00C91951"/>
    <w:rPr>
      <w:rFonts w:ascii="Times New Roman" w:hAnsi="Times New Roman"/>
      <w:lang w:val="en-GB" w:eastAsia="en-US"/>
    </w:rPr>
  </w:style>
  <w:style w:type="character" w:customStyle="1" w:styleId="B1Char1">
    <w:name w:val="B1 Char1"/>
    <w:rsid w:val="004D11F5"/>
    <w:rPr>
      <w:rFonts w:eastAsia="Times New Roman"/>
    </w:rPr>
  </w:style>
  <w:style w:type="paragraph" w:styleId="af2">
    <w:name w:val="List Paragraph"/>
    <w:basedOn w:val="a"/>
    <w:uiPriority w:val="34"/>
    <w:qFormat/>
    <w:rsid w:val="00BA474A"/>
    <w:pPr>
      <w:ind w:firstLineChars="200" w:firstLine="420"/>
    </w:pPr>
  </w:style>
  <w:style w:type="character" w:customStyle="1" w:styleId="UnresolvedMention1">
    <w:name w:val="Unresolved Mention1"/>
    <w:uiPriority w:val="99"/>
    <w:semiHidden/>
    <w:unhideWhenUsed/>
    <w:rsid w:val="00E702C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253893">
      <w:bodyDiv w:val="1"/>
      <w:marLeft w:val="0"/>
      <w:marRight w:val="0"/>
      <w:marTop w:val="0"/>
      <w:marBottom w:val="0"/>
      <w:divBdr>
        <w:top w:val="none" w:sz="0" w:space="0" w:color="auto"/>
        <w:left w:val="none" w:sz="0" w:space="0" w:color="auto"/>
        <w:bottom w:val="none" w:sz="0" w:space="0" w:color="auto"/>
        <w:right w:val="none" w:sz="0" w:space="0" w:color="auto"/>
      </w:divBdr>
    </w:div>
    <w:div w:id="301273386">
      <w:bodyDiv w:val="1"/>
      <w:marLeft w:val="0"/>
      <w:marRight w:val="0"/>
      <w:marTop w:val="0"/>
      <w:marBottom w:val="0"/>
      <w:divBdr>
        <w:top w:val="none" w:sz="0" w:space="0" w:color="auto"/>
        <w:left w:val="none" w:sz="0" w:space="0" w:color="auto"/>
        <w:bottom w:val="none" w:sz="0" w:space="0" w:color="auto"/>
        <w:right w:val="none" w:sz="0" w:space="0" w:color="auto"/>
      </w:divBdr>
    </w:div>
    <w:div w:id="373893666">
      <w:bodyDiv w:val="1"/>
      <w:marLeft w:val="0"/>
      <w:marRight w:val="0"/>
      <w:marTop w:val="0"/>
      <w:marBottom w:val="0"/>
      <w:divBdr>
        <w:top w:val="none" w:sz="0" w:space="0" w:color="auto"/>
        <w:left w:val="none" w:sz="0" w:space="0" w:color="auto"/>
        <w:bottom w:val="none" w:sz="0" w:space="0" w:color="auto"/>
        <w:right w:val="none" w:sz="0" w:space="0" w:color="auto"/>
      </w:divBdr>
    </w:div>
    <w:div w:id="532614131">
      <w:bodyDiv w:val="1"/>
      <w:marLeft w:val="0"/>
      <w:marRight w:val="0"/>
      <w:marTop w:val="0"/>
      <w:marBottom w:val="0"/>
      <w:divBdr>
        <w:top w:val="none" w:sz="0" w:space="0" w:color="auto"/>
        <w:left w:val="none" w:sz="0" w:space="0" w:color="auto"/>
        <w:bottom w:val="none" w:sz="0" w:space="0" w:color="auto"/>
        <w:right w:val="none" w:sz="0" w:space="0" w:color="auto"/>
      </w:divBdr>
    </w:div>
    <w:div w:id="582492578">
      <w:bodyDiv w:val="1"/>
      <w:marLeft w:val="0"/>
      <w:marRight w:val="0"/>
      <w:marTop w:val="0"/>
      <w:marBottom w:val="0"/>
      <w:divBdr>
        <w:top w:val="none" w:sz="0" w:space="0" w:color="auto"/>
        <w:left w:val="none" w:sz="0" w:space="0" w:color="auto"/>
        <w:bottom w:val="none" w:sz="0" w:space="0" w:color="auto"/>
        <w:right w:val="none" w:sz="0" w:space="0" w:color="auto"/>
      </w:divBdr>
    </w:div>
    <w:div w:id="608507445">
      <w:bodyDiv w:val="1"/>
      <w:marLeft w:val="0"/>
      <w:marRight w:val="0"/>
      <w:marTop w:val="0"/>
      <w:marBottom w:val="0"/>
      <w:divBdr>
        <w:top w:val="none" w:sz="0" w:space="0" w:color="auto"/>
        <w:left w:val="none" w:sz="0" w:space="0" w:color="auto"/>
        <w:bottom w:val="none" w:sz="0" w:space="0" w:color="auto"/>
        <w:right w:val="none" w:sz="0" w:space="0" w:color="auto"/>
      </w:divBdr>
    </w:div>
    <w:div w:id="657343215">
      <w:bodyDiv w:val="1"/>
      <w:marLeft w:val="0"/>
      <w:marRight w:val="0"/>
      <w:marTop w:val="0"/>
      <w:marBottom w:val="0"/>
      <w:divBdr>
        <w:top w:val="none" w:sz="0" w:space="0" w:color="auto"/>
        <w:left w:val="none" w:sz="0" w:space="0" w:color="auto"/>
        <w:bottom w:val="none" w:sz="0" w:space="0" w:color="auto"/>
        <w:right w:val="none" w:sz="0" w:space="0" w:color="auto"/>
      </w:divBdr>
    </w:div>
    <w:div w:id="706218237">
      <w:bodyDiv w:val="1"/>
      <w:marLeft w:val="0"/>
      <w:marRight w:val="0"/>
      <w:marTop w:val="0"/>
      <w:marBottom w:val="0"/>
      <w:divBdr>
        <w:top w:val="none" w:sz="0" w:space="0" w:color="auto"/>
        <w:left w:val="none" w:sz="0" w:space="0" w:color="auto"/>
        <w:bottom w:val="none" w:sz="0" w:space="0" w:color="auto"/>
        <w:right w:val="none" w:sz="0" w:space="0" w:color="auto"/>
      </w:divBdr>
    </w:div>
    <w:div w:id="765418527">
      <w:bodyDiv w:val="1"/>
      <w:marLeft w:val="0"/>
      <w:marRight w:val="0"/>
      <w:marTop w:val="0"/>
      <w:marBottom w:val="0"/>
      <w:divBdr>
        <w:top w:val="none" w:sz="0" w:space="0" w:color="auto"/>
        <w:left w:val="none" w:sz="0" w:space="0" w:color="auto"/>
        <w:bottom w:val="none" w:sz="0" w:space="0" w:color="auto"/>
        <w:right w:val="none" w:sz="0" w:space="0" w:color="auto"/>
      </w:divBdr>
    </w:div>
    <w:div w:id="897856901">
      <w:bodyDiv w:val="1"/>
      <w:marLeft w:val="0"/>
      <w:marRight w:val="0"/>
      <w:marTop w:val="0"/>
      <w:marBottom w:val="0"/>
      <w:divBdr>
        <w:top w:val="none" w:sz="0" w:space="0" w:color="auto"/>
        <w:left w:val="none" w:sz="0" w:space="0" w:color="auto"/>
        <w:bottom w:val="none" w:sz="0" w:space="0" w:color="auto"/>
        <w:right w:val="none" w:sz="0" w:space="0" w:color="auto"/>
      </w:divBdr>
    </w:div>
    <w:div w:id="907378565">
      <w:bodyDiv w:val="1"/>
      <w:marLeft w:val="0"/>
      <w:marRight w:val="0"/>
      <w:marTop w:val="0"/>
      <w:marBottom w:val="0"/>
      <w:divBdr>
        <w:top w:val="none" w:sz="0" w:space="0" w:color="auto"/>
        <w:left w:val="none" w:sz="0" w:space="0" w:color="auto"/>
        <w:bottom w:val="none" w:sz="0" w:space="0" w:color="auto"/>
        <w:right w:val="none" w:sz="0" w:space="0" w:color="auto"/>
      </w:divBdr>
    </w:div>
    <w:div w:id="940793862">
      <w:bodyDiv w:val="1"/>
      <w:marLeft w:val="0"/>
      <w:marRight w:val="0"/>
      <w:marTop w:val="0"/>
      <w:marBottom w:val="0"/>
      <w:divBdr>
        <w:top w:val="none" w:sz="0" w:space="0" w:color="auto"/>
        <w:left w:val="none" w:sz="0" w:space="0" w:color="auto"/>
        <w:bottom w:val="none" w:sz="0" w:space="0" w:color="auto"/>
        <w:right w:val="none" w:sz="0" w:space="0" w:color="auto"/>
      </w:divBdr>
    </w:div>
    <w:div w:id="941836429">
      <w:bodyDiv w:val="1"/>
      <w:marLeft w:val="0"/>
      <w:marRight w:val="0"/>
      <w:marTop w:val="0"/>
      <w:marBottom w:val="0"/>
      <w:divBdr>
        <w:top w:val="none" w:sz="0" w:space="0" w:color="auto"/>
        <w:left w:val="none" w:sz="0" w:space="0" w:color="auto"/>
        <w:bottom w:val="none" w:sz="0" w:space="0" w:color="auto"/>
        <w:right w:val="none" w:sz="0" w:space="0" w:color="auto"/>
      </w:divBdr>
    </w:div>
    <w:div w:id="1277323046">
      <w:bodyDiv w:val="1"/>
      <w:marLeft w:val="0"/>
      <w:marRight w:val="0"/>
      <w:marTop w:val="0"/>
      <w:marBottom w:val="0"/>
      <w:divBdr>
        <w:top w:val="none" w:sz="0" w:space="0" w:color="auto"/>
        <w:left w:val="none" w:sz="0" w:space="0" w:color="auto"/>
        <w:bottom w:val="none" w:sz="0" w:space="0" w:color="auto"/>
        <w:right w:val="none" w:sz="0" w:space="0" w:color="auto"/>
      </w:divBdr>
    </w:div>
    <w:div w:id="1406994924">
      <w:bodyDiv w:val="1"/>
      <w:marLeft w:val="0"/>
      <w:marRight w:val="0"/>
      <w:marTop w:val="0"/>
      <w:marBottom w:val="0"/>
      <w:divBdr>
        <w:top w:val="none" w:sz="0" w:space="0" w:color="auto"/>
        <w:left w:val="none" w:sz="0" w:space="0" w:color="auto"/>
        <w:bottom w:val="none" w:sz="0" w:space="0" w:color="auto"/>
        <w:right w:val="none" w:sz="0" w:space="0" w:color="auto"/>
      </w:divBdr>
    </w:div>
    <w:div w:id="1607074014">
      <w:bodyDiv w:val="1"/>
      <w:marLeft w:val="0"/>
      <w:marRight w:val="0"/>
      <w:marTop w:val="0"/>
      <w:marBottom w:val="0"/>
      <w:divBdr>
        <w:top w:val="none" w:sz="0" w:space="0" w:color="auto"/>
        <w:left w:val="none" w:sz="0" w:space="0" w:color="auto"/>
        <w:bottom w:val="none" w:sz="0" w:space="0" w:color="auto"/>
        <w:right w:val="none" w:sz="0" w:space="0" w:color="auto"/>
      </w:divBdr>
    </w:div>
    <w:div w:id="1616213441">
      <w:bodyDiv w:val="1"/>
      <w:marLeft w:val="0"/>
      <w:marRight w:val="0"/>
      <w:marTop w:val="0"/>
      <w:marBottom w:val="0"/>
      <w:divBdr>
        <w:top w:val="none" w:sz="0" w:space="0" w:color="auto"/>
        <w:left w:val="none" w:sz="0" w:space="0" w:color="auto"/>
        <w:bottom w:val="none" w:sz="0" w:space="0" w:color="auto"/>
        <w:right w:val="none" w:sz="0" w:space="0" w:color="auto"/>
      </w:divBdr>
    </w:div>
    <w:div w:id="1635333370">
      <w:bodyDiv w:val="1"/>
      <w:marLeft w:val="0"/>
      <w:marRight w:val="0"/>
      <w:marTop w:val="0"/>
      <w:marBottom w:val="0"/>
      <w:divBdr>
        <w:top w:val="none" w:sz="0" w:space="0" w:color="auto"/>
        <w:left w:val="none" w:sz="0" w:space="0" w:color="auto"/>
        <w:bottom w:val="none" w:sz="0" w:space="0" w:color="auto"/>
        <w:right w:val="none" w:sz="0" w:space="0" w:color="auto"/>
      </w:divBdr>
    </w:div>
    <w:div w:id="1653437893">
      <w:bodyDiv w:val="1"/>
      <w:marLeft w:val="0"/>
      <w:marRight w:val="0"/>
      <w:marTop w:val="0"/>
      <w:marBottom w:val="0"/>
      <w:divBdr>
        <w:top w:val="none" w:sz="0" w:space="0" w:color="auto"/>
        <w:left w:val="none" w:sz="0" w:space="0" w:color="auto"/>
        <w:bottom w:val="none" w:sz="0" w:space="0" w:color="auto"/>
        <w:right w:val="none" w:sz="0" w:space="0" w:color="auto"/>
      </w:divBdr>
    </w:div>
    <w:div w:id="1739939560">
      <w:bodyDiv w:val="1"/>
      <w:marLeft w:val="0"/>
      <w:marRight w:val="0"/>
      <w:marTop w:val="0"/>
      <w:marBottom w:val="0"/>
      <w:divBdr>
        <w:top w:val="none" w:sz="0" w:space="0" w:color="auto"/>
        <w:left w:val="none" w:sz="0" w:space="0" w:color="auto"/>
        <w:bottom w:val="none" w:sz="0" w:space="0" w:color="auto"/>
        <w:right w:val="none" w:sz="0" w:space="0" w:color="auto"/>
      </w:divBdr>
    </w:div>
    <w:div w:id="1749421777">
      <w:bodyDiv w:val="1"/>
      <w:marLeft w:val="0"/>
      <w:marRight w:val="0"/>
      <w:marTop w:val="0"/>
      <w:marBottom w:val="0"/>
      <w:divBdr>
        <w:top w:val="none" w:sz="0" w:space="0" w:color="auto"/>
        <w:left w:val="none" w:sz="0" w:space="0" w:color="auto"/>
        <w:bottom w:val="none" w:sz="0" w:space="0" w:color="auto"/>
        <w:right w:val="none" w:sz="0" w:space="0" w:color="auto"/>
      </w:divBdr>
    </w:div>
    <w:div w:id="1853837014">
      <w:bodyDiv w:val="1"/>
      <w:marLeft w:val="0"/>
      <w:marRight w:val="0"/>
      <w:marTop w:val="0"/>
      <w:marBottom w:val="0"/>
      <w:divBdr>
        <w:top w:val="none" w:sz="0" w:space="0" w:color="auto"/>
        <w:left w:val="none" w:sz="0" w:space="0" w:color="auto"/>
        <w:bottom w:val="none" w:sz="0" w:space="0" w:color="auto"/>
        <w:right w:val="none" w:sz="0" w:space="0" w:color="auto"/>
      </w:divBdr>
    </w:div>
    <w:div w:id="1905680641">
      <w:bodyDiv w:val="1"/>
      <w:marLeft w:val="0"/>
      <w:marRight w:val="0"/>
      <w:marTop w:val="0"/>
      <w:marBottom w:val="0"/>
      <w:divBdr>
        <w:top w:val="none" w:sz="0" w:space="0" w:color="auto"/>
        <w:left w:val="none" w:sz="0" w:space="0" w:color="auto"/>
        <w:bottom w:val="none" w:sz="0" w:space="0" w:color="auto"/>
        <w:right w:val="none" w:sz="0" w:space="0" w:color="auto"/>
      </w:divBdr>
    </w:div>
    <w:div w:id="1952978155">
      <w:bodyDiv w:val="1"/>
      <w:marLeft w:val="0"/>
      <w:marRight w:val="0"/>
      <w:marTop w:val="0"/>
      <w:marBottom w:val="0"/>
      <w:divBdr>
        <w:top w:val="none" w:sz="0" w:space="0" w:color="auto"/>
        <w:left w:val="none" w:sz="0" w:space="0" w:color="auto"/>
        <w:bottom w:val="none" w:sz="0" w:space="0" w:color="auto"/>
        <w:right w:val="none" w:sz="0" w:space="0" w:color="auto"/>
      </w:divBdr>
    </w:div>
    <w:div w:id="2003965379">
      <w:bodyDiv w:val="1"/>
      <w:marLeft w:val="0"/>
      <w:marRight w:val="0"/>
      <w:marTop w:val="0"/>
      <w:marBottom w:val="0"/>
      <w:divBdr>
        <w:top w:val="none" w:sz="0" w:space="0" w:color="auto"/>
        <w:left w:val="none" w:sz="0" w:space="0" w:color="auto"/>
        <w:bottom w:val="none" w:sz="0" w:space="0" w:color="auto"/>
        <w:right w:val="none" w:sz="0" w:space="0" w:color="auto"/>
      </w:divBdr>
    </w:div>
    <w:div w:id="2005664055">
      <w:bodyDiv w:val="1"/>
      <w:marLeft w:val="0"/>
      <w:marRight w:val="0"/>
      <w:marTop w:val="0"/>
      <w:marBottom w:val="0"/>
      <w:divBdr>
        <w:top w:val="none" w:sz="0" w:space="0" w:color="auto"/>
        <w:left w:val="none" w:sz="0" w:space="0" w:color="auto"/>
        <w:bottom w:val="none" w:sz="0" w:space="0" w:color="auto"/>
        <w:right w:val="none" w:sz="0" w:space="0" w:color="auto"/>
      </w:divBdr>
    </w:div>
    <w:div w:id="2028210804">
      <w:bodyDiv w:val="1"/>
      <w:marLeft w:val="0"/>
      <w:marRight w:val="0"/>
      <w:marTop w:val="0"/>
      <w:marBottom w:val="0"/>
      <w:divBdr>
        <w:top w:val="none" w:sz="0" w:space="0" w:color="auto"/>
        <w:left w:val="none" w:sz="0" w:space="0" w:color="auto"/>
        <w:bottom w:val="none" w:sz="0" w:space="0" w:color="auto"/>
        <w:right w:val="none" w:sz="0" w:space="0" w:color="auto"/>
      </w:divBdr>
    </w:div>
    <w:div w:id="206579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5AE1A0-F8EA-4898-9A9C-E5AD90134763}">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569</TotalTime>
  <Pages>7</Pages>
  <Words>1998</Words>
  <Characters>11389</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p:lastModifiedBy>
  <cp:revision>88</cp:revision>
  <cp:lastPrinted>1900-01-01T05:00:00Z</cp:lastPrinted>
  <dcterms:created xsi:type="dcterms:W3CDTF">2023-05-11T14:49:00Z</dcterms:created>
  <dcterms:modified xsi:type="dcterms:W3CDTF">2023-08-11T20:27:00Z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(3)609Tdw+rVh12GzAKljkUxlkzoZoNqOSgC2zZ9acTmTrG89oSjlGbOnIkHo2JOZQz3rNTFY5s YZdiYIdhRRnvo4Ts9rmS45piBRftmlK7Vsawz0vIm5Yi4lM7GvmmgWb3FbN43URoxXWKjWZ2 +QJCCAFFh5GFKri2TRReRSuivJfOgNIlP8q/s48Wpn5k/bZVtr1YiNG92S33KwZ31h5YYMnu O2V/ybkIn/ovdSi3qv</vt:lpwstr>
  </property>
  <property fmtid="{D5CDD505-2E9C-101B-9397-08002B2CF9AE}" pid="22" name="_2015_ms_pID_7253431">
    <vt:lpwstr>6ihNZTPBWrL8Yk4k9hD+OqFK+iy+mtpFMH0/DPYlIVRcbctKb63IuI cYc8Cdn8w6ENo4DWmctwyj0amPmu0e3ZWlGAhcBUPXzXrI5kBCPELk3mxpnfCGramQSO9WRI ZWY5val1fceJVWRJbm4OBRVhf7g2ENoNSH7hJLINpq24GgAurFof9GEboLvFKBRs9Z9kL/YW iBbqpgfef1lIFzMqoJLuIz1b4ymdfApun5az</vt:lpwstr>
  </property>
  <property fmtid="{D5CDD505-2E9C-101B-9397-08002B2CF9AE}" pid="23" name="_2015_ms_pID_7253432">
    <vt:lpwstr>zg==</vt:lpwstr>
  </property>
  <property fmtid="{D5CDD505-2E9C-101B-9397-08002B2CF9AE}" pid="24" name="CWM477d45e0378e11ee80006d7e00006d7e">
    <vt:lpwstr>CWMIbedbDEHBRijTgiVr5ossrAax4GUl10/o1aI1zFRo5BvnUq9hfu/wjGio5DFXJ1h8BV9Mjb2/zPkcHqD84Fdew==</vt:lpwstr>
  </property>
</Properties>
</file>